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D4C" w:rsidRPr="002F2D4C" w:rsidRDefault="002F2D4C" w:rsidP="002F2D4C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zh-TW"/>
        </w:rPr>
      </w:pPr>
      <w:r w:rsidRPr="002F2D4C">
        <w:rPr>
          <w:rFonts w:ascii="Arial" w:eastAsia="MS Mincho" w:hAnsi="Arial"/>
          <w:b/>
          <w:sz w:val="24"/>
          <w:szCs w:val="24"/>
          <w:lang w:eastAsia="en-GB"/>
        </w:rPr>
        <w:t>3GPP TSG-RAN WG2 Meeting #118 electronic</w:t>
      </w:r>
      <w:r w:rsidRPr="002F2D4C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AD7F54">
        <w:rPr>
          <w:rFonts w:ascii="Arial" w:eastAsia="MS Mincho" w:hAnsi="Arial"/>
          <w:b/>
          <w:sz w:val="24"/>
          <w:szCs w:val="24"/>
          <w:lang w:eastAsia="en-GB"/>
        </w:rPr>
        <w:t>R2-2205128</w:t>
      </w:r>
      <w:bookmarkStart w:id="0" w:name="_GoBack"/>
      <w:bookmarkEnd w:id="0"/>
    </w:p>
    <w:p w:rsidR="002F2D4C" w:rsidRPr="002F2D4C" w:rsidRDefault="002F2D4C" w:rsidP="002F2D4C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2F2D4C">
        <w:rPr>
          <w:rFonts w:ascii="Arial" w:eastAsia="MS Mincho" w:hAnsi="Arial"/>
          <w:b/>
          <w:sz w:val="24"/>
          <w:szCs w:val="24"/>
          <w:lang w:eastAsia="en-GB"/>
        </w:rPr>
        <w:t xml:space="preserve">Online, May 9-20, 2022 </w:t>
      </w:r>
    </w:p>
    <w:p w:rsidR="002F2D4C" w:rsidRPr="002F2D4C" w:rsidRDefault="002F2D4C" w:rsidP="002F2D4C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</w:p>
    <w:p w:rsidR="002F2D4C" w:rsidRPr="002F2D4C" w:rsidRDefault="002F2D4C" w:rsidP="002F2D4C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2F2D4C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2F2D4C">
        <w:rPr>
          <w:rFonts w:ascii="Arial" w:hAnsi="Arial" w:cs="Arial"/>
          <w:b/>
          <w:sz w:val="24"/>
          <w:szCs w:val="24"/>
          <w:lang w:val="en-US"/>
        </w:rPr>
        <w:tab/>
      </w:r>
      <w:r w:rsidRPr="002F2D4C">
        <w:rPr>
          <w:rFonts w:ascii="Arial" w:hAnsi="Arial" w:cs="Arial"/>
          <w:b/>
          <w:sz w:val="24"/>
          <w:szCs w:val="24"/>
          <w:lang w:val="en-US"/>
        </w:rPr>
        <w:tab/>
      </w:r>
      <w:r w:rsidRPr="002F2D4C">
        <w:rPr>
          <w:rFonts w:ascii="Arial" w:hAnsi="Arial" w:cs="Arial"/>
          <w:b/>
          <w:bCs/>
          <w:sz w:val="24"/>
          <w:szCs w:val="24"/>
          <w:lang w:val="en-US" w:eastAsia="zh-TW"/>
        </w:rPr>
        <w:t>6.1.3.2</w:t>
      </w:r>
    </w:p>
    <w:p w:rsidR="002F2D4C" w:rsidRPr="002F2D4C" w:rsidRDefault="002F2D4C" w:rsidP="002F2D4C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2F2D4C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Pr="002F2D4C">
        <w:rPr>
          <w:rFonts w:ascii="Arial" w:hAnsi="Arial" w:cs="Arial"/>
          <w:b/>
          <w:sz w:val="24"/>
          <w:szCs w:val="24"/>
          <w:lang w:val="fr-FR"/>
        </w:rPr>
        <w:tab/>
      </w:r>
      <w:r w:rsidRPr="002F2D4C">
        <w:rPr>
          <w:rFonts w:ascii="Arial" w:hAnsi="Arial" w:cs="Arial"/>
          <w:b/>
          <w:sz w:val="24"/>
          <w:szCs w:val="24"/>
          <w:lang w:val="fr-FR"/>
        </w:rPr>
        <w:tab/>
      </w:r>
      <w:r w:rsidRPr="002F2D4C">
        <w:rPr>
          <w:rFonts w:ascii="Arial" w:hAnsi="Arial" w:cs="Arial"/>
          <w:b/>
          <w:sz w:val="24"/>
          <w:szCs w:val="24"/>
          <w:lang w:val="fr-FR"/>
        </w:rPr>
        <w:tab/>
      </w:r>
      <w:r w:rsidRPr="002F2D4C">
        <w:rPr>
          <w:rFonts w:ascii="Arial" w:hAnsi="Arial" w:cs="Arial"/>
          <w:b/>
          <w:sz w:val="24"/>
          <w:szCs w:val="24"/>
          <w:lang w:val="fr-FR"/>
        </w:rPr>
        <w:tab/>
      </w:r>
      <w:r w:rsidRPr="002F2D4C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:rsidR="002F2D4C" w:rsidRPr="002F2D4C" w:rsidRDefault="002F2D4C" w:rsidP="002F2D4C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2F2D4C">
        <w:rPr>
          <w:rFonts w:ascii="Arial" w:hAnsi="Arial" w:cs="Arial"/>
          <w:b/>
          <w:sz w:val="24"/>
          <w:szCs w:val="24"/>
        </w:rPr>
        <w:t>Title:</w:t>
      </w:r>
      <w:r w:rsidRPr="002F2D4C">
        <w:rPr>
          <w:rFonts w:ascii="Arial" w:hAnsi="Arial" w:cs="Arial"/>
          <w:b/>
          <w:sz w:val="24"/>
          <w:szCs w:val="24"/>
          <w:lang w:eastAsia="zh-TW"/>
        </w:rPr>
        <w:tab/>
      </w:r>
      <w:r w:rsidRPr="002F2D4C">
        <w:rPr>
          <w:rFonts w:ascii="Arial" w:hAnsi="Arial" w:cs="Arial"/>
          <w:b/>
          <w:sz w:val="24"/>
          <w:szCs w:val="24"/>
          <w:lang w:eastAsia="zh-TW"/>
        </w:rPr>
        <w:tab/>
        <w:t>Discussion on unicast retransmission for MBS transmission</w:t>
      </w:r>
    </w:p>
    <w:p w:rsidR="002F2D4C" w:rsidRPr="002F2D4C" w:rsidRDefault="002F2D4C" w:rsidP="002F2D4C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2F2D4C">
        <w:rPr>
          <w:rFonts w:ascii="Arial" w:hAnsi="Arial" w:cs="Arial"/>
          <w:b/>
          <w:sz w:val="24"/>
          <w:szCs w:val="24"/>
        </w:rPr>
        <w:t xml:space="preserve">Document for: </w:t>
      </w:r>
      <w:r w:rsidRPr="002F2D4C">
        <w:rPr>
          <w:rFonts w:ascii="Arial" w:hAnsi="Arial" w:cs="Arial"/>
          <w:b/>
          <w:sz w:val="24"/>
          <w:szCs w:val="24"/>
        </w:rPr>
        <w:tab/>
      </w:r>
      <w:r w:rsidRPr="002F2D4C">
        <w:rPr>
          <w:rFonts w:ascii="Arial" w:hAnsi="Arial" w:cs="Arial"/>
          <w:b/>
          <w:bCs/>
          <w:sz w:val="24"/>
          <w:szCs w:val="24"/>
        </w:rPr>
        <w:t>Discussion</w:t>
      </w:r>
      <w:r w:rsidRPr="002F2D4C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:rsidR="00C510B7" w:rsidRDefault="00C510B7" w:rsidP="00ED6F04">
      <w:pPr>
        <w:pStyle w:val="1"/>
        <w:numPr>
          <w:ilvl w:val="0"/>
          <w:numId w:val="1"/>
        </w:numPr>
        <w:tabs>
          <w:tab w:val="clear" w:pos="397"/>
        </w:tabs>
        <w:spacing w:beforeLines="50" w:before="120" w:afterLines="50" w:after="120"/>
        <w:jc w:val="both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:rsidR="00C05991" w:rsidRPr="00283E5E" w:rsidRDefault="00445E85" w:rsidP="00283E5E">
      <w:pPr>
        <w:pStyle w:val="af"/>
        <w:spacing w:after="240" w:line="280" w:lineRule="exac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this document, we discuss the case of reception of a unicast retransmission for MBS transmission and </w:t>
      </w:r>
      <w:r w:rsidR="00462C20">
        <w:rPr>
          <w:sz w:val="22"/>
          <w:szCs w:val="22"/>
        </w:rPr>
        <w:t>the relevant DRX Retx timer</w:t>
      </w:r>
      <w:r w:rsidR="0090293A">
        <w:rPr>
          <w:sz w:val="22"/>
          <w:szCs w:val="22"/>
        </w:rPr>
        <w:t>s</w:t>
      </w:r>
      <w:r w:rsidR="00462C20">
        <w:rPr>
          <w:sz w:val="22"/>
          <w:szCs w:val="22"/>
        </w:rPr>
        <w:t xml:space="preserve"> for unicast and multicast.</w:t>
      </w:r>
    </w:p>
    <w:p w:rsidR="00C510B7" w:rsidRDefault="00C510B7" w:rsidP="00B45D46">
      <w:pPr>
        <w:pStyle w:val="1"/>
        <w:numPr>
          <w:ilvl w:val="0"/>
          <w:numId w:val="1"/>
        </w:numPr>
        <w:spacing w:beforeLines="50" w:before="120" w:afterLines="50" w:after="120"/>
        <w:jc w:val="both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 xml:space="preserve">Discussion </w:t>
      </w:r>
    </w:p>
    <w:p w:rsidR="00F71B77" w:rsidRPr="00355C3D" w:rsidRDefault="00876E9F" w:rsidP="00C05991">
      <w:pPr>
        <w:spacing w:after="0" w:line="280" w:lineRule="exact"/>
        <w:jc w:val="both"/>
        <w:rPr>
          <w:sz w:val="22"/>
          <w:szCs w:val="24"/>
          <w:lang w:eastAsia="zh-TW"/>
        </w:rPr>
      </w:pPr>
      <w:r w:rsidRPr="00876E9F">
        <w:rPr>
          <w:sz w:val="22"/>
          <w:szCs w:val="24"/>
          <w:lang w:eastAsia="zh-TW"/>
        </w:rPr>
        <w:t xml:space="preserve">According to </w:t>
      </w:r>
      <w:r w:rsidR="00B57CAE">
        <w:rPr>
          <w:sz w:val="22"/>
          <w:szCs w:val="24"/>
          <w:lang w:eastAsia="zh-TW"/>
        </w:rPr>
        <w:t>the understanding/</w:t>
      </w:r>
      <w:r w:rsidRPr="00876E9F">
        <w:rPr>
          <w:sz w:val="22"/>
          <w:szCs w:val="24"/>
          <w:lang w:eastAsia="zh-TW"/>
        </w:rPr>
        <w:t xml:space="preserve">agreement </w:t>
      </w:r>
      <w:r w:rsidR="00B57CAE">
        <w:rPr>
          <w:sz w:val="22"/>
          <w:szCs w:val="24"/>
          <w:lang w:eastAsia="zh-TW"/>
        </w:rPr>
        <w:t xml:space="preserve">in </w:t>
      </w:r>
      <w:r w:rsidR="00B57CAE" w:rsidRPr="00876E9F">
        <w:rPr>
          <w:sz w:val="22"/>
          <w:szCs w:val="24"/>
          <w:lang w:eastAsia="zh-TW"/>
        </w:rPr>
        <w:t xml:space="preserve">R2#117 </w:t>
      </w:r>
      <w:r w:rsidRPr="00876E9F">
        <w:rPr>
          <w:sz w:val="22"/>
          <w:szCs w:val="24"/>
          <w:lang w:eastAsia="zh-TW"/>
        </w:rPr>
        <w:t xml:space="preserve">that retransmission on PTM after retransmission on PTP is not supported, </w:t>
      </w:r>
      <w:r w:rsidR="005655ED">
        <w:rPr>
          <w:sz w:val="22"/>
          <w:szCs w:val="24"/>
          <w:lang w:eastAsia="zh-TW"/>
        </w:rPr>
        <w:t xml:space="preserve">DRX </w:t>
      </w:r>
      <w:r w:rsidR="0052449E">
        <w:rPr>
          <w:sz w:val="22"/>
          <w:szCs w:val="24"/>
          <w:lang w:eastAsia="zh-TW"/>
        </w:rPr>
        <w:t>R</w:t>
      </w:r>
      <w:r w:rsidRPr="00876E9F">
        <w:rPr>
          <w:sz w:val="22"/>
          <w:szCs w:val="24"/>
          <w:lang w:eastAsia="zh-TW"/>
        </w:rPr>
        <w:t xml:space="preserve">etx timer </w:t>
      </w:r>
      <w:r w:rsidR="005655ED">
        <w:rPr>
          <w:sz w:val="22"/>
          <w:szCs w:val="24"/>
          <w:lang w:eastAsia="zh-TW"/>
        </w:rPr>
        <w:t xml:space="preserve">for </w:t>
      </w:r>
      <w:r w:rsidR="005655ED" w:rsidRPr="00876E9F">
        <w:rPr>
          <w:sz w:val="22"/>
          <w:szCs w:val="24"/>
          <w:lang w:eastAsia="zh-TW"/>
        </w:rPr>
        <w:t xml:space="preserve">multicast </w:t>
      </w:r>
      <w:r w:rsidRPr="00876E9F">
        <w:rPr>
          <w:sz w:val="22"/>
          <w:szCs w:val="24"/>
          <w:lang w:eastAsia="zh-TW"/>
        </w:rPr>
        <w:t>should be stopped if unicast PTP PDCCH is received</w:t>
      </w:r>
      <w:r w:rsidR="005655ED">
        <w:rPr>
          <w:sz w:val="22"/>
          <w:szCs w:val="24"/>
          <w:lang w:eastAsia="zh-TW"/>
        </w:rPr>
        <w:t xml:space="preserve"> since multicast retransmission is not expected</w:t>
      </w:r>
      <w:r w:rsidRPr="00876E9F">
        <w:rPr>
          <w:sz w:val="22"/>
          <w:szCs w:val="24"/>
          <w:lang w:eastAsia="zh-TW"/>
        </w:rPr>
        <w:t>.</w:t>
      </w:r>
    </w:p>
    <w:p w:rsidR="002C406F" w:rsidRDefault="002C406F" w:rsidP="00C05991">
      <w:pPr>
        <w:spacing w:after="0" w:line="280" w:lineRule="exact"/>
        <w:jc w:val="both"/>
        <w:rPr>
          <w:sz w:val="22"/>
          <w:szCs w:val="24"/>
          <w:lang w:eastAsia="zh-TW"/>
        </w:rPr>
      </w:pPr>
    </w:p>
    <w:p w:rsidR="00544CD7" w:rsidRPr="00355C3D" w:rsidRDefault="00EA1D9B" w:rsidP="0052449E">
      <w:pPr>
        <w:spacing w:after="0" w:line="280" w:lineRule="exact"/>
        <w:ind w:left="1277" w:hangingChars="580" w:hanging="1277"/>
        <w:jc w:val="both"/>
        <w:rPr>
          <w:sz w:val="22"/>
          <w:szCs w:val="24"/>
          <w:lang w:eastAsia="zh-TW"/>
        </w:rPr>
      </w:pPr>
      <w:r>
        <w:rPr>
          <w:rFonts w:hint="eastAsia"/>
          <w:b/>
          <w:sz w:val="22"/>
          <w:lang w:eastAsia="zh-TW"/>
        </w:rPr>
        <w:t>Proposal</w:t>
      </w:r>
      <w:r>
        <w:rPr>
          <w:b/>
          <w:sz w:val="22"/>
          <w:lang w:eastAsia="zh-TW"/>
        </w:rPr>
        <w:t xml:space="preserve"> 1</w:t>
      </w:r>
      <w:r w:rsidRPr="00355C3D">
        <w:rPr>
          <w:rFonts w:hint="eastAsia"/>
          <w:b/>
          <w:sz w:val="22"/>
          <w:lang w:eastAsia="zh-TW"/>
        </w:rPr>
        <w:t xml:space="preserve">:  </w:t>
      </w:r>
      <w:r w:rsidR="00097083">
        <w:rPr>
          <w:b/>
          <w:sz w:val="22"/>
          <w:lang w:eastAsia="zh-TW"/>
        </w:rPr>
        <w:t xml:space="preserve">If UE receives a PDCCH indicating a </w:t>
      </w:r>
      <w:r w:rsidR="00097083" w:rsidRPr="00AC2588">
        <w:rPr>
          <w:b/>
          <w:sz w:val="22"/>
          <w:u w:val="single"/>
          <w:lang w:eastAsia="zh-TW"/>
        </w:rPr>
        <w:t>unicast</w:t>
      </w:r>
      <w:r w:rsidR="00097083">
        <w:rPr>
          <w:b/>
          <w:sz w:val="22"/>
          <w:lang w:eastAsia="zh-TW"/>
        </w:rPr>
        <w:t xml:space="preserve"> transmission, </w:t>
      </w:r>
      <w:r w:rsidR="00097083" w:rsidRPr="00AC2588">
        <w:rPr>
          <w:b/>
          <w:sz w:val="22"/>
          <w:u w:val="single"/>
          <w:lang w:eastAsia="zh-TW"/>
        </w:rPr>
        <w:t>stop</w:t>
      </w:r>
      <w:r w:rsidR="00097083" w:rsidRPr="00097083">
        <w:rPr>
          <w:b/>
          <w:sz w:val="22"/>
          <w:lang w:eastAsia="zh-TW"/>
        </w:rPr>
        <w:t xml:space="preserve"> the </w:t>
      </w:r>
      <w:r w:rsidR="00097083">
        <w:rPr>
          <w:b/>
          <w:sz w:val="22"/>
          <w:lang w:eastAsia="zh-TW"/>
        </w:rPr>
        <w:t xml:space="preserve">corresponding </w:t>
      </w:r>
      <w:r w:rsidR="00097083" w:rsidRPr="0052449E">
        <w:rPr>
          <w:b/>
          <w:i/>
          <w:sz w:val="22"/>
          <w:lang w:eastAsia="zh-TW"/>
        </w:rPr>
        <w:t>drx-RetransmissionTimerDL-PTM</w:t>
      </w:r>
      <w:r w:rsidR="00AC2588">
        <w:rPr>
          <w:b/>
          <w:sz w:val="22"/>
          <w:lang w:eastAsia="zh-TW"/>
        </w:rPr>
        <w:t xml:space="preserve"> for </w:t>
      </w:r>
      <w:r w:rsidR="00AC2588" w:rsidRPr="00BE118E">
        <w:rPr>
          <w:b/>
          <w:sz w:val="22"/>
          <w:u w:val="single"/>
          <w:lang w:eastAsia="zh-TW"/>
        </w:rPr>
        <w:t>multicast</w:t>
      </w:r>
      <w:r w:rsidR="00097083" w:rsidRPr="00AC2588">
        <w:rPr>
          <w:b/>
          <w:sz w:val="22"/>
          <w:lang w:eastAsia="zh-TW"/>
        </w:rPr>
        <w:t>.</w:t>
      </w:r>
    </w:p>
    <w:p w:rsidR="00544CD7" w:rsidRDefault="00544CD7" w:rsidP="00544CD7">
      <w:pPr>
        <w:spacing w:after="0" w:line="280" w:lineRule="exact"/>
        <w:jc w:val="both"/>
        <w:rPr>
          <w:sz w:val="22"/>
          <w:lang w:eastAsia="zh-TW"/>
        </w:rPr>
      </w:pPr>
    </w:p>
    <w:p w:rsidR="00652CE1" w:rsidRPr="00652CE1" w:rsidRDefault="00652CE1" w:rsidP="00652CE1">
      <w:pPr>
        <w:spacing w:after="0" w:line="280" w:lineRule="exact"/>
        <w:jc w:val="both"/>
        <w:rPr>
          <w:sz w:val="22"/>
          <w:lang w:eastAsia="zh-TW"/>
        </w:rPr>
      </w:pPr>
      <w:r w:rsidRPr="00652CE1">
        <w:rPr>
          <w:sz w:val="22"/>
          <w:lang w:eastAsia="zh-TW"/>
        </w:rPr>
        <w:t xml:space="preserve">According to </w:t>
      </w:r>
      <w:r w:rsidR="00C146E3">
        <w:rPr>
          <w:sz w:val="22"/>
          <w:szCs w:val="24"/>
          <w:lang w:eastAsia="zh-TW"/>
        </w:rPr>
        <w:t>the understanding/</w:t>
      </w:r>
      <w:r w:rsidR="00C146E3" w:rsidRPr="00876E9F">
        <w:rPr>
          <w:sz w:val="22"/>
          <w:szCs w:val="24"/>
          <w:lang w:eastAsia="zh-TW"/>
        </w:rPr>
        <w:t xml:space="preserve">agreement </w:t>
      </w:r>
      <w:r w:rsidR="00C146E3">
        <w:rPr>
          <w:sz w:val="22"/>
          <w:szCs w:val="24"/>
          <w:lang w:eastAsia="zh-TW"/>
        </w:rPr>
        <w:t xml:space="preserve">in </w:t>
      </w:r>
      <w:r w:rsidR="00C146E3" w:rsidRPr="00876E9F">
        <w:rPr>
          <w:sz w:val="22"/>
          <w:szCs w:val="24"/>
          <w:lang w:eastAsia="zh-TW"/>
        </w:rPr>
        <w:t>R2#117</w:t>
      </w:r>
      <w:r w:rsidRPr="00652CE1">
        <w:rPr>
          <w:sz w:val="22"/>
          <w:lang w:eastAsia="zh-TW"/>
        </w:rPr>
        <w:t xml:space="preserve"> as below, we just agree to start the unicast RTT Timer, and </w:t>
      </w:r>
      <w:r w:rsidR="00897505">
        <w:rPr>
          <w:sz w:val="22"/>
          <w:lang w:eastAsia="zh-TW"/>
        </w:rPr>
        <w:t>DRX R</w:t>
      </w:r>
      <w:r w:rsidRPr="00652CE1">
        <w:rPr>
          <w:sz w:val="22"/>
          <w:lang w:eastAsia="zh-TW"/>
        </w:rPr>
        <w:t xml:space="preserve">etx timer </w:t>
      </w:r>
      <w:r w:rsidR="00897505">
        <w:rPr>
          <w:sz w:val="22"/>
          <w:lang w:eastAsia="zh-TW"/>
        </w:rPr>
        <w:t xml:space="preserve">for </w:t>
      </w:r>
      <w:r w:rsidR="00897505" w:rsidRPr="00652CE1">
        <w:rPr>
          <w:sz w:val="22"/>
          <w:lang w:eastAsia="zh-TW"/>
        </w:rPr>
        <w:t xml:space="preserve">unicast </w:t>
      </w:r>
      <w:r w:rsidRPr="00652CE1">
        <w:rPr>
          <w:sz w:val="22"/>
          <w:lang w:eastAsia="zh-TW"/>
        </w:rPr>
        <w:t xml:space="preserve">would be naturally started after </w:t>
      </w:r>
      <w:r w:rsidR="00897505">
        <w:rPr>
          <w:sz w:val="22"/>
          <w:lang w:eastAsia="zh-TW"/>
        </w:rPr>
        <w:t xml:space="preserve">its </w:t>
      </w:r>
      <w:r w:rsidRPr="00652CE1">
        <w:rPr>
          <w:sz w:val="22"/>
          <w:lang w:eastAsia="zh-TW"/>
        </w:rPr>
        <w:t>unicast RTT timer expires. Hence, the action of stop</w:t>
      </w:r>
      <w:r w:rsidR="00F25329">
        <w:rPr>
          <w:sz w:val="22"/>
          <w:lang w:eastAsia="zh-TW"/>
        </w:rPr>
        <w:t>ping</w:t>
      </w:r>
      <w:r w:rsidRPr="00652CE1">
        <w:rPr>
          <w:sz w:val="22"/>
          <w:lang w:eastAsia="zh-TW"/>
        </w:rPr>
        <w:t xml:space="preserve"> </w:t>
      </w:r>
      <w:r w:rsidR="00F25329">
        <w:rPr>
          <w:sz w:val="22"/>
          <w:lang w:eastAsia="zh-TW"/>
        </w:rPr>
        <w:t>DRX R</w:t>
      </w:r>
      <w:r w:rsidR="00F25329" w:rsidRPr="00652CE1">
        <w:rPr>
          <w:sz w:val="22"/>
          <w:lang w:eastAsia="zh-TW"/>
        </w:rPr>
        <w:t xml:space="preserve">etx timer </w:t>
      </w:r>
      <w:r w:rsidR="00F25329">
        <w:rPr>
          <w:sz w:val="22"/>
          <w:lang w:eastAsia="zh-TW"/>
        </w:rPr>
        <w:t xml:space="preserve">for </w:t>
      </w:r>
      <w:r w:rsidR="00F25329" w:rsidRPr="00652CE1">
        <w:rPr>
          <w:sz w:val="22"/>
          <w:lang w:eastAsia="zh-TW"/>
        </w:rPr>
        <w:t xml:space="preserve">unicast </w:t>
      </w:r>
      <w:r w:rsidRPr="00652CE1">
        <w:rPr>
          <w:sz w:val="22"/>
          <w:lang w:eastAsia="zh-TW"/>
        </w:rPr>
        <w:t xml:space="preserve">should be removed (since </w:t>
      </w:r>
      <w:r w:rsidR="00C17DE4">
        <w:rPr>
          <w:rFonts w:hint="eastAsia"/>
          <w:sz w:val="22"/>
          <w:lang w:eastAsia="zh-TW"/>
        </w:rPr>
        <w:t>i</w:t>
      </w:r>
      <w:r w:rsidR="00C17DE4">
        <w:rPr>
          <w:sz w:val="22"/>
          <w:lang w:eastAsia="zh-TW"/>
        </w:rPr>
        <w:t>t</w:t>
      </w:r>
      <w:r w:rsidRPr="00652CE1">
        <w:rPr>
          <w:sz w:val="22"/>
          <w:lang w:eastAsia="zh-TW"/>
        </w:rPr>
        <w:t xml:space="preserve"> </w:t>
      </w:r>
      <w:r w:rsidR="00C17DE4">
        <w:rPr>
          <w:sz w:val="22"/>
          <w:lang w:eastAsia="zh-TW"/>
        </w:rPr>
        <w:t xml:space="preserve">was not </w:t>
      </w:r>
      <w:r w:rsidR="004F7FCC">
        <w:rPr>
          <w:sz w:val="22"/>
          <w:lang w:eastAsia="zh-TW"/>
        </w:rPr>
        <w:t xml:space="preserve">fully </w:t>
      </w:r>
      <w:r w:rsidR="00C17DE4">
        <w:rPr>
          <w:sz w:val="22"/>
          <w:lang w:eastAsia="zh-TW"/>
        </w:rPr>
        <w:t>discussed</w:t>
      </w:r>
      <w:r w:rsidRPr="00652CE1">
        <w:rPr>
          <w:sz w:val="22"/>
          <w:lang w:eastAsia="zh-TW"/>
        </w:rPr>
        <w:t xml:space="preserve">). Actually, if </w:t>
      </w:r>
      <w:r w:rsidR="00F25329">
        <w:rPr>
          <w:sz w:val="22"/>
          <w:lang w:eastAsia="zh-TW"/>
        </w:rPr>
        <w:t>DRX R</w:t>
      </w:r>
      <w:r w:rsidR="00F25329" w:rsidRPr="00652CE1">
        <w:rPr>
          <w:sz w:val="22"/>
          <w:lang w:eastAsia="zh-TW"/>
        </w:rPr>
        <w:t xml:space="preserve">etx timer </w:t>
      </w:r>
      <w:r w:rsidR="00F25329">
        <w:rPr>
          <w:sz w:val="22"/>
          <w:lang w:eastAsia="zh-TW"/>
        </w:rPr>
        <w:t xml:space="preserve">for </w:t>
      </w:r>
      <w:r w:rsidR="00F25329" w:rsidRPr="00652CE1">
        <w:rPr>
          <w:sz w:val="22"/>
          <w:lang w:eastAsia="zh-TW"/>
        </w:rPr>
        <w:t>unicast</w:t>
      </w:r>
      <w:r w:rsidRPr="00652CE1">
        <w:rPr>
          <w:sz w:val="22"/>
          <w:lang w:eastAsia="zh-TW"/>
        </w:rPr>
        <w:t xml:space="preserve"> is already running </w:t>
      </w:r>
      <w:r w:rsidR="004C6354">
        <w:rPr>
          <w:sz w:val="22"/>
          <w:lang w:eastAsia="zh-TW"/>
        </w:rPr>
        <w:t>but</w:t>
      </w:r>
      <w:r w:rsidRPr="00652CE1">
        <w:rPr>
          <w:sz w:val="22"/>
          <w:lang w:eastAsia="zh-TW"/>
        </w:rPr>
        <w:t xml:space="preserve"> stopped </w:t>
      </w:r>
      <w:r w:rsidR="004C6354">
        <w:rPr>
          <w:sz w:val="22"/>
          <w:lang w:eastAsia="zh-TW"/>
        </w:rPr>
        <w:t>here</w:t>
      </w:r>
      <w:r w:rsidRPr="00652CE1">
        <w:rPr>
          <w:sz w:val="22"/>
          <w:lang w:eastAsia="zh-TW"/>
        </w:rPr>
        <w:t xml:space="preserve">, UE may miss potential unicast transmission from NW. </w:t>
      </w:r>
    </w:p>
    <w:p w:rsidR="00652CE1" w:rsidRDefault="00652CE1" w:rsidP="00652CE1">
      <w:pPr>
        <w:spacing w:after="0" w:line="280" w:lineRule="exact"/>
        <w:jc w:val="both"/>
        <w:rPr>
          <w:sz w:val="22"/>
          <w:lang w:eastAsia="zh-TW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F3EB0" w:rsidRPr="00FE384B" w:rsidTr="00FE384B">
        <w:tc>
          <w:tcPr>
            <w:tcW w:w="7513" w:type="dxa"/>
            <w:shd w:val="clear" w:color="auto" w:fill="auto"/>
          </w:tcPr>
          <w:p w:rsidR="00DF3EB0" w:rsidRPr="00FE384B" w:rsidRDefault="00DF3EB0" w:rsidP="00FE384B">
            <w:pPr>
              <w:spacing w:after="0" w:line="280" w:lineRule="exact"/>
              <w:jc w:val="both"/>
              <w:rPr>
                <w:sz w:val="22"/>
                <w:lang w:eastAsia="zh-TW"/>
              </w:rPr>
            </w:pPr>
            <w:r w:rsidRPr="00FE384B">
              <w:rPr>
                <w:sz w:val="22"/>
                <w:lang w:eastAsia="zh-TW"/>
              </w:rPr>
              <w:t xml:space="preserve">=&gt; If PTP for PTM retransmission is enable in DCI, i.e. up to network. The UE will </w:t>
            </w:r>
            <w:r w:rsidRPr="00FE384B">
              <w:rPr>
                <w:sz w:val="22"/>
                <w:u w:val="single"/>
                <w:lang w:eastAsia="zh-TW"/>
              </w:rPr>
              <w:t xml:space="preserve">always start the unicast RTT timer and PTM RTT timer </w:t>
            </w:r>
            <w:r w:rsidRPr="00FE384B">
              <w:rPr>
                <w:sz w:val="22"/>
                <w:lang w:eastAsia="zh-TW"/>
              </w:rPr>
              <w:t>at the same time. The unicast retransmission timer is started after the unicast RTT expires.</w:t>
            </w:r>
          </w:p>
        </w:tc>
      </w:tr>
    </w:tbl>
    <w:p w:rsidR="00652CE1" w:rsidRDefault="00652CE1" w:rsidP="00652CE1">
      <w:pPr>
        <w:spacing w:after="0" w:line="280" w:lineRule="exact"/>
        <w:jc w:val="both"/>
        <w:rPr>
          <w:sz w:val="22"/>
          <w:lang w:eastAsia="zh-TW"/>
        </w:rPr>
      </w:pPr>
    </w:p>
    <w:p w:rsidR="00E101F2" w:rsidRPr="00355C3D" w:rsidRDefault="00B63F85" w:rsidP="00EA1D9B">
      <w:pPr>
        <w:spacing w:after="0" w:line="280" w:lineRule="exact"/>
        <w:ind w:left="1275" w:hangingChars="579" w:hanging="1275"/>
        <w:jc w:val="both"/>
        <w:rPr>
          <w:b/>
          <w:sz w:val="22"/>
          <w:lang w:eastAsia="zh-TW"/>
        </w:rPr>
      </w:pPr>
      <w:r>
        <w:rPr>
          <w:rFonts w:hint="eastAsia"/>
          <w:b/>
          <w:sz w:val="22"/>
          <w:lang w:eastAsia="zh-TW"/>
        </w:rPr>
        <w:t>Proposal</w:t>
      </w:r>
      <w:r w:rsidR="00EA1D9B">
        <w:rPr>
          <w:b/>
          <w:sz w:val="22"/>
          <w:lang w:eastAsia="zh-TW"/>
        </w:rPr>
        <w:t xml:space="preserve"> 2</w:t>
      </w:r>
      <w:r w:rsidR="00544CD7" w:rsidRPr="00355C3D">
        <w:rPr>
          <w:rFonts w:hint="eastAsia"/>
          <w:b/>
          <w:sz w:val="22"/>
          <w:lang w:eastAsia="zh-TW"/>
        </w:rPr>
        <w:t xml:space="preserve">:  </w:t>
      </w:r>
      <w:r w:rsidR="004C6354">
        <w:rPr>
          <w:b/>
          <w:sz w:val="22"/>
          <w:lang w:eastAsia="zh-TW"/>
        </w:rPr>
        <w:t xml:space="preserve">If UE receives a PDCCH indicating a </w:t>
      </w:r>
      <w:r w:rsidR="004C6354" w:rsidRPr="00AC2588">
        <w:rPr>
          <w:b/>
          <w:sz w:val="22"/>
          <w:u w:val="single"/>
          <w:lang w:eastAsia="zh-TW"/>
        </w:rPr>
        <w:t>multicast</w:t>
      </w:r>
      <w:r w:rsidR="004C6354">
        <w:rPr>
          <w:b/>
          <w:sz w:val="22"/>
          <w:lang w:eastAsia="zh-TW"/>
        </w:rPr>
        <w:t xml:space="preserve"> transmission, </w:t>
      </w:r>
      <w:r w:rsidR="004C6354" w:rsidRPr="004C6354">
        <w:rPr>
          <w:b/>
          <w:sz w:val="22"/>
          <w:u w:val="single"/>
          <w:lang w:eastAsia="zh-TW"/>
        </w:rPr>
        <w:t>not stop</w:t>
      </w:r>
      <w:r w:rsidR="004C6354" w:rsidRPr="00097083">
        <w:rPr>
          <w:b/>
          <w:sz w:val="22"/>
          <w:lang w:eastAsia="zh-TW"/>
        </w:rPr>
        <w:t xml:space="preserve"> the </w:t>
      </w:r>
      <w:r w:rsidR="004C6354">
        <w:rPr>
          <w:b/>
          <w:sz w:val="22"/>
          <w:lang w:eastAsia="zh-TW"/>
        </w:rPr>
        <w:t xml:space="preserve">corresponding </w:t>
      </w:r>
      <w:r w:rsidR="004C6354" w:rsidRPr="0052449E">
        <w:rPr>
          <w:b/>
          <w:i/>
          <w:sz w:val="22"/>
          <w:lang w:eastAsia="zh-TW"/>
        </w:rPr>
        <w:t>drx-RetransmissionTimerDL</w:t>
      </w:r>
      <w:r w:rsidR="00AC2588" w:rsidRPr="00AC2588">
        <w:rPr>
          <w:b/>
          <w:sz w:val="22"/>
          <w:lang w:eastAsia="zh-TW"/>
        </w:rPr>
        <w:t xml:space="preserve"> </w:t>
      </w:r>
      <w:r w:rsidR="00AC2588">
        <w:rPr>
          <w:b/>
          <w:sz w:val="22"/>
          <w:lang w:eastAsia="zh-TW"/>
        </w:rPr>
        <w:t xml:space="preserve">for </w:t>
      </w:r>
      <w:r w:rsidR="00AC2588" w:rsidRPr="00BE118E">
        <w:rPr>
          <w:b/>
          <w:sz w:val="22"/>
          <w:u w:val="single"/>
          <w:lang w:eastAsia="zh-TW"/>
        </w:rPr>
        <w:t>unicast</w:t>
      </w:r>
      <w:r w:rsidR="00AC2588" w:rsidRPr="00AC2588">
        <w:rPr>
          <w:b/>
          <w:sz w:val="22"/>
          <w:lang w:eastAsia="zh-TW"/>
        </w:rPr>
        <w:t>.</w:t>
      </w:r>
    </w:p>
    <w:p w:rsidR="00544CD7" w:rsidRPr="00355C3D" w:rsidRDefault="00544CD7" w:rsidP="00544CD7">
      <w:pPr>
        <w:spacing w:after="0" w:line="280" w:lineRule="exact"/>
        <w:jc w:val="both"/>
        <w:rPr>
          <w:sz w:val="24"/>
          <w:szCs w:val="22"/>
          <w:lang w:eastAsia="zh-TW"/>
        </w:rPr>
      </w:pPr>
    </w:p>
    <w:p w:rsidR="00DC10A3" w:rsidRPr="00F7527C" w:rsidRDefault="00F7527C" w:rsidP="00C05991">
      <w:pPr>
        <w:spacing w:after="0" w:line="280" w:lineRule="exact"/>
        <w:jc w:val="both"/>
        <w:rPr>
          <w:sz w:val="22"/>
          <w:szCs w:val="24"/>
          <w:lang w:eastAsia="zh-TW"/>
        </w:rPr>
      </w:pPr>
      <w:r w:rsidRPr="00F7527C">
        <w:rPr>
          <w:rFonts w:hint="eastAsia"/>
          <w:sz w:val="22"/>
          <w:szCs w:val="24"/>
          <w:lang w:eastAsia="zh-TW"/>
        </w:rPr>
        <w:t>S</w:t>
      </w:r>
      <w:r w:rsidRPr="00F7527C">
        <w:rPr>
          <w:sz w:val="22"/>
          <w:szCs w:val="24"/>
          <w:lang w:eastAsia="zh-TW"/>
        </w:rPr>
        <w:t>ome text proposal are shown below.</w:t>
      </w:r>
    </w:p>
    <w:p w:rsidR="00F7527C" w:rsidRPr="00E33BCE" w:rsidRDefault="00F7527C" w:rsidP="00C05991">
      <w:pPr>
        <w:spacing w:after="0" w:line="280" w:lineRule="exact"/>
        <w:jc w:val="both"/>
        <w:rPr>
          <w:szCs w:val="24"/>
          <w:lang w:eastAsia="zh-TW"/>
        </w:rPr>
      </w:pPr>
    </w:p>
    <w:p w:rsidR="00141ECB" w:rsidRPr="00331BE2" w:rsidRDefault="00141ECB" w:rsidP="009D0469">
      <w:pPr>
        <w:keepNext/>
        <w:spacing w:afterLines="50" w:after="120"/>
        <w:rPr>
          <w:b/>
          <w:sz w:val="24"/>
          <w:szCs w:val="28"/>
          <w:lang w:eastAsia="zh-TW"/>
        </w:rPr>
      </w:pPr>
      <w:r w:rsidRPr="00331BE2">
        <w:rPr>
          <w:rFonts w:hint="eastAsia"/>
          <w:b/>
          <w:sz w:val="32"/>
          <w:szCs w:val="28"/>
          <w:lang w:eastAsia="zh-TW"/>
        </w:rPr>
        <w:lastRenderedPageBreak/>
        <w:t>Text proposal</w:t>
      </w:r>
      <w:r w:rsidR="00331BE2" w:rsidRPr="00331BE2">
        <w:rPr>
          <w:rFonts w:hint="eastAsia"/>
          <w:b/>
          <w:sz w:val="32"/>
          <w:szCs w:val="28"/>
          <w:lang w:eastAsia="zh-TW"/>
        </w:rPr>
        <w:t xml:space="preserve"> of T</w:t>
      </w:r>
      <w:r w:rsidR="00DC10A3">
        <w:rPr>
          <w:rFonts w:hint="eastAsia"/>
          <w:b/>
          <w:sz w:val="32"/>
          <w:szCs w:val="28"/>
          <w:lang w:eastAsia="zh-TW"/>
        </w:rPr>
        <w:t>S 38</w:t>
      </w:r>
      <w:r w:rsidR="00331BE2" w:rsidRPr="00331BE2">
        <w:rPr>
          <w:rFonts w:hint="eastAsia"/>
          <w:b/>
          <w:sz w:val="32"/>
          <w:szCs w:val="28"/>
          <w:lang w:eastAsia="zh-TW"/>
        </w:rPr>
        <w:t>.</w:t>
      </w:r>
      <w:r w:rsidR="00C23F0A">
        <w:rPr>
          <w:b/>
          <w:sz w:val="32"/>
          <w:szCs w:val="28"/>
          <w:lang w:eastAsia="zh-TW"/>
        </w:rPr>
        <w:t>321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41ECB" w:rsidRPr="00500447" w:rsidTr="00C21F36">
        <w:trPr>
          <w:trHeight w:val="5389"/>
        </w:trPr>
        <w:tc>
          <w:tcPr>
            <w:tcW w:w="9695" w:type="dxa"/>
            <w:shd w:val="clear" w:color="auto" w:fill="auto"/>
          </w:tcPr>
          <w:p w:rsidR="00C23F0A" w:rsidRPr="00C23F0A" w:rsidRDefault="00C23F0A" w:rsidP="00C23F0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ind w:left="1134" w:hanging="1134"/>
              <w:textAlignment w:val="baseline"/>
              <w:outlineLvl w:val="1"/>
              <w:rPr>
                <w:rFonts w:ascii="Arial" w:eastAsia="Times New Roman" w:hAnsi="Arial"/>
                <w:sz w:val="32"/>
                <w:lang w:eastAsia="ko-KR"/>
              </w:rPr>
            </w:pPr>
            <w:bookmarkStart w:id="1" w:name="_Toc29239849"/>
            <w:bookmarkStart w:id="2" w:name="_Toc37296208"/>
            <w:bookmarkStart w:id="3" w:name="_Toc46490335"/>
            <w:bookmarkStart w:id="4" w:name="_Toc52752030"/>
            <w:bookmarkStart w:id="5" w:name="_Toc52796492"/>
            <w:bookmarkStart w:id="6" w:name="_Toc100872003"/>
            <w:r w:rsidRPr="00C23F0A">
              <w:rPr>
                <w:rFonts w:ascii="Arial" w:eastAsia="Times New Roman" w:hAnsi="Arial"/>
                <w:sz w:val="32"/>
                <w:lang w:eastAsia="ko-KR"/>
              </w:rPr>
              <w:t>5.7</w:t>
            </w:r>
            <w:r w:rsidRPr="00C23F0A">
              <w:rPr>
                <w:rFonts w:ascii="Arial" w:eastAsia="Times New Roman" w:hAnsi="Arial"/>
                <w:sz w:val="32"/>
                <w:lang w:eastAsia="ko-KR"/>
              </w:rPr>
              <w:tab/>
              <w:t>Discontinuous Reception (DRX)</w:t>
            </w:r>
            <w:bookmarkEnd w:id="1"/>
            <w:bookmarkEnd w:id="2"/>
            <w:bookmarkEnd w:id="3"/>
            <w:bookmarkEnd w:id="4"/>
            <w:bookmarkEnd w:id="5"/>
            <w:bookmarkEnd w:id="6"/>
          </w:p>
          <w:p w:rsidR="00C23F0A" w:rsidRPr="00C23F0A" w:rsidRDefault="00C23F0A" w:rsidP="00C23F0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noProof/>
                <w:lang w:eastAsia="ja-JP"/>
              </w:rPr>
            </w:pPr>
            <w:r>
              <w:rPr>
                <w:rFonts w:eastAsia="Times New Roman"/>
                <w:lang w:eastAsia="ko-KR"/>
              </w:rPr>
              <w:t>[…]</w:t>
            </w:r>
          </w:p>
          <w:p w:rsidR="00C23F0A" w:rsidRPr="00C23F0A" w:rsidRDefault="00C23F0A" w:rsidP="00C23F0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C23F0A">
              <w:rPr>
                <w:rFonts w:eastAsia="Times New Roman"/>
                <w:noProof/>
                <w:lang w:eastAsia="ja-JP"/>
              </w:rPr>
              <w:t>1&gt;</w:t>
            </w:r>
            <w:r w:rsidRPr="00C23F0A">
              <w:rPr>
                <w:rFonts w:eastAsia="Times New Roman"/>
                <w:noProof/>
                <w:lang w:eastAsia="ja-JP"/>
              </w:rPr>
              <w:tab/>
              <w:t xml:space="preserve">if </w:t>
            </w:r>
            <w:r w:rsidRPr="00C23F0A">
              <w:rPr>
                <w:rFonts w:eastAsia="Times New Roman"/>
                <w:noProof/>
                <w:lang w:eastAsia="ko-KR"/>
              </w:rPr>
              <w:t>a DRX group is in</w:t>
            </w:r>
            <w:r w:rsidRPr="00C23F0A">
              <w:rPr>
                <w:rFonts w:eastAsia="Times New Roman"/>
                <w:noProof/>
                <w:lang w:eastAsia="ja-JP"/>
              </w:rPr>
              <w:t xml:space="preserve"> Active Time:</w:t>
            </w:r>
          </w:p>
          <w:p w:rsidR="00C23F0A" w:rsidRPr="00C23F0A" w:rsidRDefault="00C23F0A" w:rsidP="00C23F0A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C23F0A">
              <w:rPr>
                <w:rFonts w:eastAsia="Times New Roman"/>
                <w:noProof/>
                <w:lang w:eastAsia="ja-JP"/>
              </w:rPr>
              <w:t>2&gt;</w:t>
            </w:r>
            <w:r w:rsidRPr="00C23F0A">
              <w:rPr>
                <w:rFonts w:eastAsia="Times New Roman"/>
                <w:noProof/>
                <w:lang w:eastAsia="ja-JP"/>
              </w:rPr>
              <w:tab/>
              <w:t>monitor the PDCCH on the Serving Cells in this DRX group as specified in TS 38.213 [6];</w:t>
            </w:r>
          </w:p>
          <w:p w:rsidR="00C23F0A" w:rsidRPr="00C23F0A" w:rsidRDefault="00C23F0A" w:rsidP="00C23F0A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C23F0A">
              <w:rPr>
                <w:rFonts w:eastAsia="Times New Roman"/>
                <w:noProof/>
                <w:highlight w:val="lightGray"/>
                <w:lang w:eastAsia="ko-KR"/>
              </w:rPr>
              <w:t>2&gt;</w:t>
            </w:r>
            <w:r w:rsidRPr="00C23F0A">
              <w:rPr>
                <w:rFonts w:eastAsia="Times New Roman"/>
                <w:noProof/>
                <w:highlight w:val="lightGray"/>
                <w:lang w:eastAsia="ja-JP"/>
              </w:rPr>
              <w:tab/>
              <w:t>if the PDCCH indicates a DL transmission;</w:t>
            </w:r>
            <w:r w:rsidRPr="00C23F0A">
              <w:rPr>
                <w:rFonts w:eastAsia="Times New Roman"/>
                <w:noProof/>
                <w:lang w:eastAsia="ja-JP"/>
              </w:rPr>
              <w:t xml:space="preserve"> or</w:t>
            </w:r>
          </w:p>
          <w:p w:rsidR="00C23F0A" w:rsidRPr="00C23F0A" w:rsidRDefault="00C23F0A" w:rsidP="00C23F0A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C23F0A">
              <w:rPr>
                <w:rFonts w:eastAsia="Times New Roman"/>
                <w:noProof/>
                <w:lang w:eastAsia="ja-JP"/>
              </w:rPr>
              <w:t>2&gt;</w:t>
            </w:r>
            <w:r w:rsidRPr="00C23F0A">
              <w:rPr>
                <w:rFonts w:eastAsia="Times New Roman"/>
                <w:noProof/>
                <w:lang w:eastAsia="ja-JP"/>
              </w:rPr>
              <w:tab/>
              <w:t>if the PDCCH indicates a one-shot HARQ feedback as specified in clause 9.1.4 of TS 38.213 [6]; or</w:t>
            </w:r>
          </w:p>
          <w:p w:rsidR="00C23F0A" w:rsidRPr="00C23F0A" w:rsidRDefault="00C23F0A" w:rsidP="00C23F0A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C23F0A">
              <w:rPr>
                <w:rFonts w:eastAsia="Times New Roman"/>
                <w:noProof/>
                <w:lang w:eastAsia="ja-JP"/>
              </w:rPr>
              <w:t>2&gt;</w:t>
            </w:r>
            <w:r w:rsidRPr="00C23F0A">
              <w:rPr>
                <w:rFonts w:eastAsia="Times New Roman"/>
                <w:noProof/>
                <w:lang w:eastAsia="ja-JP"/>
              </w:rPr>
              <w:tab/>
              <w:t>if the PDCCH indicates a retransmission of HARQ feedback as specified in clause 9.1.5 of TS 38.213 [6]:</w:t>
            </w:r>
          </w:p>
          <w:p w:rsidR="00C23F0A" w:rsidRPr="00C23F0A" w:rsidRDefault="00C23F0A" w:rsidP="00C23F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C23F0A">
              <w:rPr>
                <w:rFonts w:eastAsia="Times New Roman"/>
                <w:noProof/>
                <w:lang w:eastAsia="ko-KR"/>
              </w:rPr>
              <w:t>3&gt;</w:t>
            </w:r>
            <w:r w:rsidRPr="00C23F0A">
              <w:rPr>
                <w:rFonts w:eastAsia="Times New Roman"/>
                <w:noProof/>
                <w:lang w:eastAsia="ko-KR"/>
              </w:rPr>
              <w:tab/>
            </w:r>
            <w:r w:rsidRPr="00C23F0A">
              <w:rPr>
                <w:rFonts w:eastAsia="Times New Roman"/>
                <w:noProof/>
                <w:lang w:eastAsia="ja-JP"/>
              </w:rPr>
              <w:t xml:space="preserve">start or restart the </w:t>
            </w:r>
            <w:r w:rsidRPr="00C23F0A">
              <w:rPr>
                <w:rFonts w:eastAsia="Times New Roman"/>
                <w:i/>
                <w:lang w:eastAsia="ko-KR"/>
              </w:rPr>
              <w:t>drx-HARQ-RTT-TimerDL</w:t>
            </w:r>
            <w:r w:rsidRPr="00C23F0A">
              <w:rPr>
                <w:rFonts w:eastAsia="Times New Roman"/>
                <w:noProof/>
                <w:lang w:eastAsia="ja-JP"/>
              </w:rPr>
              <w:t xml:space="preserve"> for the corresponding HARQ process(es) whose HARQ feedback is reported</w:t>
            </w:r>
            <w:r w:rsidRPr="00C23F0A">
              <w:rPr>
                <w:rFonts w:eastAsia="Times New Roman"/>
                <w:noProof/>
                <w:lang w:eastAsia="ko-KR"/>
              </w:rPr>
              <w:t xml:space="preserve"> in the first symbol after</w:t>
            </w:r>
            <w:r w:rsidRPr="00C23F0A">
              <w:rPr>
                <w:rFonts w:eastAsia="Times New Roman"/>
                <w:lang w:eastAsia="ja-JP"/>
              </w:rPr>
              <w:t xml:space="preserve"> </w:t>
            </w:r>
            <w:r w:rsidRPr="00C23F0A">
              <w:rPr>
                <w:rFonts w:eastAsia="Times New Roman"/>
                <w:noProof/>
                <w:lang w:eastAsia="ko-KR"/>
              </w:rPr>
              <w:t>the end of the corresponding transmission carrying the DL HARQ feedback;</w:t>
            </w:r>
          </w:p>
          <w:p w:rsidR="00C23F0A" w:rsidRPr="00C23F0A" w:rsidRDefault="00C23F0A" w:rsidP="00C23F0A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C23F0A">
              <w:rPr>
                <w:rFonts w:eastAsia="Times New Roman"/>
                <w:noProof/>
                <w:lang w:eastAsia="ja-JP"/>
              </w:rPr>
              <w:t>NOTE 3:</w:t>
            </w:r>
            <w:r w:rsidRPr="00C23F0A">
              <w:rPr>
                <w:rFonts w:eastAsia="Times New Roman"/>
                <w:noProof/>
                <w:lang w:eastAsia="ja-JP"/>
              </w:rPr>
              <w:tab/>
              <w:t xml:space="preserve">When HARQ feedback is postponed by </w:t>
            </w:r>
            <w:r w:rsidRPr="00C23F0A">
              <w:rPr>
                <w:rFonts w:eastAsia="Times New Roman"/>
                <w:lang w:eastAsia="ja-JP"/>
              </w:rPr>
              <w:t>PDSCH-to-HARQ_feedback timing</w:t>
            </w:r>
            <w:r w:rsidRPr="00C23F0A">
              <w:rPr>
                <w:rFonts w:eastAsia="Times New Roman"/>
                <w:noProof/>
                <w:lang w:eastAsia="ko-KR"/>
              </w:rPr>
              <w:t xml:space="preserve"> indicating an </w:t>
            </w:r>
            <w:r w:rsidRPr="00C23F0A">
              <w:rPr>
                <w:rFonts w:eastAsia="Times New Roman"/>
                <w:lang w:eastAsia="ja-JP"/>
              </w:rPr>
              <w:t>inapplicable</w:t>
            </w:r>
            <w:r w:rsidRPr="00C23F0A">
              <w:rPr>
                <w:rFonts w:eastAsia="Times New Roman"/>
                <w:noProof/>
                <w:lang w:eastAsia="ja-JP"/>
              </w:rPr>
              <w:t xml:space="preserve"> k1 value, as specified in TS 38.213 [6], the corresponding transmission opportunity to send the DL HARQ feedback is indicated in a later PDCCH requesting the HARQ-ACK feedback.</w:t>
            </w:r>
          </w:p>
          <w:p w:rsidR="00C23F0A" w:rsidRDefault="00C23F0A" w:rsidP="00C23F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C23F0A">
              <w:rPr>
                <w:rFonts w:eastAsia="Times New Roman"/>
                <w:noProof/>
                <w:lang w:eastAsia="ko-KR"/>
              </w:rPr>
              <w:t>3&gt;</w:t>
            </w:r>
            <w:r w:rsidRPr="00C23F0A">
              <w:rPr>
                <w:rFonts w:eastAsia="Times New Roman"/>
                <w:noProof/>
                <w:lang w:eastAsia="ko-KR"/>
              </w:rPr>
              <w:tab/>
              <w:t xml:space="preserve">stop the </w:t>
            </w:r>
            <w:r w:rsidRPr="00C23F0A">
              <w:rPr>
                <w:rFonts w:eastAsia="Times New Roman"/>
                <w:i/>
                <w:noProof/>
                <w:lang w:eastAsia="ko-KR"/>
              </w:rPr>
              <w:t>drx-RetransmissionTimerDL</w:t>
            </w:r>
            <w:r w:rsidRPr="00C23F0A">
              <w:rPr>
                <w:rFonts w:eastAsia="Times New Roman"/>
                <w:noProof/>
                <w:lang w:eastAsia="ko-KR"/>
              </w:rPr>
              <w:t xml:space="preserve"> for the corresponding HARQ process(es) whose HARQ feedback is reported.</w:t>
            </w:r>
          </w:p>
          <w:p w:rsidR="00C23F0A" w:rsidRPr="00C23F0A" w:rsidRDefault="00C23F0A" w:rsidP="00C23F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noProof/>
                <w:color w:val="0000FF"/>
                <w:u w:val="single"/>
                <w:lang w:eastAsia="ko-KR"/>
              </w:rPr>
            </w:pPr>
            <w:r w:rsidRPr="00C23F0A">
              <w:rPr>
                <w:rFonts w:eastAsia="Times New Roman"/>
                <w:noProof/>
                <w:color w:val="0000FF"/>
                <w:highlight w:val="yellow"/>
                <w:u w:val="single"/>
                <w:lang w:eastAsia="ko-KR"/>
              </w:rPr>
              <w:t>3&gt;</w:t>
            </w:r>
            <w:r w:rsidRPr="00C23F0A">
              <w:rPr>
                <w:rFonts w:eastAsia="Times New Roman"/>
                <w:noProof/>
                <w:color w:val="0000FF"/>
                <w:highlight w:val="yellow"/>
                <w:u w:val="single"/>
                <w:lang w:eastAsia="ko-KR"/>
              </w:rPr>
              <w:tab/>
              <w:t xml:space="preserve">stop the </w:t>
            </w:r>
            <w:r w:rsidRPr="00C23F0A">
              <w:rPr>
                <w:rFonts w:eastAsia="Times New Roman"/>
                <w:i/>
                <w:color w:val="0000FF"/>
                <w:highlight w:val="yellow"/>
                <w:u w:val="single"/>
                <w:lang w:eastAsia="ko-KR"/>
              </w:rPr>
              <w:t>drx-RetransmissionTimerDL-PTM</w:t>
            </w:r>
            <w:r w:rsidRPr="00C23F0A">
              <w:rPr>
                <w:rFonts w:eastAsia="Times New Roman"/>
                <w:noProof/>
                <w:color w:val="0000FF"/>
                <w:highlight w:val="yellow"/>
                <w:u w:val="single"/>
                <w:lang w:eastAsia="ko-KR"/>
              </w:rPr>
              <w:t xml:space="preserve"> for the corresponding HARQ process.</w:t>
            </w:r>
          </w:p>
          <w:p w:rsidR="00C23F0A" w:rsidRPr="00C23F0A" w:rsidRDefault="00C23F0A" w:rsidP="00C23F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C23F0A">
              <w:rPr>
                <w:rFonts w:eastAsia="Times New Roman"/>
                <w:noProof/>
                <w:lang w:eastAsia="ko-KR"/>
              </w:rPr>
              <w:t>3&gt;</w:t>
            </w:r>
            <w:r w:rsidRPr="00C23F0A">
              <w:rPr>
                <w:rFonts w:eastAsia="Times New Roman"/>
                <w:noProof/>
                <w:lang w:eastAsia="ko-KR"/>
              </w:rPr>
              <w:tab/>
              <w:t xml:space="preserve">if the </w:t>
            </w:r>
            <w:r w:rsidRPr="00C23F0A">
              <w:rPr>
                <w:rFonts w:eastAsia="Times New Roman"/>
                <w:lang w:eastAsia="ja-JP"/>
              </w:rPr>
              <w:t>PDSCH-to-HARQ_feedback timing</w:t>
            </w:r>
            <w:r w:rsidRPr="00C23F0A">
              <w:rPr>
                <w:rFonts w:eastAsia="Times New Roman"/>
                <w:noProof/>
                <w:lang w:eastAsia="ko-KR"/>
              </w:rPr>
              <w:t xml:space="preserve"> indicate an </w:t>
            </w:r>
            <w:r w:rsidRPr="00C23F0A">
              <w:rPr>
                <w:rFonts w:eastAsia="Times New Roman"/>
                <w:lang w:eastAsia="ja-JP"/>
              </w:rPr>
              <w:t>inapplicable</w:t>
            </w:r>
            <w:r w:rsidRPr="00C23F0A">
              <w:rPr>
                <w:rFonts w:eastAsia="Times New Roman"/>
                <w:noProof/>
                <w:lang w:eastAsia="ko-KR"/>
              </w:rPr>
              <w:t xml:space="preserve"> k1 value as specified in TS 38.213 [6]:</w:t>
            </w:r>
          </w:p>
          <w:p w:rsidR="00C23F0A" w:rsidRPr="00C23F0A" w:rsidRDefault="00C23F0A" w:rsidP="00C23F0A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C23F0A">
              <w:rPr>
                <w:rFonts w:eastAsia="Times New Roman"/>
                <w:noProof/>
                <w:lang w:eastAsia="ko-KR"/>
              </w:rPr>
              <w:t>4&gt;</w:t>
            </w:r>
            <w:r w:rsidRPr="00C23F0A">
              <w:rPr>
                <w:rFonts w:eastAsia="Times New Roman"/>
                <w:noProof/>
                <w:lang w:eastAsia="ko-KR"/>
              </w:rPr>
              <w:tab/>
              <w:t xml:space="preserve">start the </w:t>
            </w:r>
            <w:r w:rsidRPr="00C23F0A">
              <w:rPr>
                <w:rFonts w:eastAsia="Times New Roman"/>
                <w:i/>
                <w:noProof/>
                <w:lang w:eastAsia="ko-KR"/>
              </w:rPr>
              <w:t>drx-RetransmissionTimerDL</w:t>
            </w:r>
            <w:r w:rsidRPr="00C23F0A">
              <w:rPr>
                <w:rFonts w:eastAsia="Times New Roman"/>
                <w:noProof/>
                <w:lang w:eastAsia="ko-KR"/>
              </w:rPr>
              <w:t xml:space="preserve"> in the first symbol after the </w:t>
            </w:r>
            <w:r w:rsidRPr="00C23F0A">
              <w:rPr>
                <w:rFonts w:eastAsia="Times New Roman"/>
                <w:lang w:eastAsia="ko-KR"/>
              </w:rPr>
              <w:t>(</w:t>
            </w:r>
            <w:r w:rsidRPr="00C23F0A">
              <w:rPr>
                <w:rFonts w:eastAsia="SimSun"/>
                <w:lang w:eastAsia="zh-CN"/>
              </w:rPr>
              <w:t xml:space="preserve">end of the last) </w:t>
            </w:r>
            <w:r w:rsidRPr="00C23F0A">
              <w:rPr>
                <w:rFonts w:eastAsia="Times New Roman"/>
                <w:noProof/>
                <w:lang w:eastAsia="ko-KR"/>
              </w:rPr>
              <w:t xml:space="preserve">PDSCH transmission </w:t>
            </w:r>
            <w:r w:rsidRPr="00C23F0A">
              <w:rPr>
                <w:rFonts w:eastAsia="SimSun"/>
                <w:lang w:eastAsia="zh-CN"/>
              </w:rPr>
              <w:t xml:space="preserve">(within a bundle) </w:t>
            </w:r>
            <w:r w:rsidRPr="00C23F0A">
              <w:rPr>
                <w:rFonts w:eastAsia="Times New Roman"/>
                <w:noProof/>
                <w:lang w:eastAsia="ko-KR"/>
              </w:rPr>
              <w:t>for the corresponding HARQ process.</w:t>
            </w:r>
          </w:p>
          <w:p w:rsidR="00C23F0A" w:rsidRPr="00C23F0A" w:rsidRDefault="00C23F0A" w:rsidP="00C23F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noProof/>
                <w:lang w:eastAsia="ko-KR"/>
              </w:rPr>
              <w:t>[…]</w:t>
            </w:r>
          </w:p>
          <w:p w:rsidR="00C23F0A" w:rsidRPr="00C23F0A" w:rsidRDefault="00C23F0A" w:rsidP="00C23F0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ind w:left="1134" w:hanging="1134"/>
              <w:textAlignment w:val="baseline"/>
              <w:outlineLvl w:val="1"/>
              <w:rPr>
                <w:rFonts w:ascii="Arial" w:eastAsia="Times New Roman" w:hAnsi="Arial"/>
                <w:sz w:val="32"/>
                <w:lang w:eastAsia="ko-KR"/>
              </w:rPr>
            </w:pPr>
            <w:bookmarkStart w:id="7" w:name="_Toc100872005"/>
            <w:r w:rsidRPr="00C23F0A">
              <w:rPr>
                <w:rFonts w:ascii="Arial" w:eastAsia="Times New Roman" w:hAnsi="Arial"/>
                <w:sz w:val="32"/>
                <w:lang w:eastAsia="ko-KR"/>
              </w:rPr>
              <w:t>5.7b</w:t>
            </w:r>
            <w:r w:rsidRPr="00C23F0A">
              <w:rPr>
                <w:rFonts w:ascii="Arial" w:eastAsia="Times New Roman" w:hAnsi="Arial"/>
                <w:sz w:val="32"/>
                <w:lang w:eastAsia="ko-KR"/>
              </w:rPr>
              <w:tab/>
              <w:t>Discontinuous Reception (DRX) for MBS Multicast</w:t>
            </w:r>
            <w:bookmarkEnd w:id="7"/>
          </w:p>
          <w:p w:rsidR="00C23F0A" w:rsidRPr="00C23F0A" w:rsidRDefault="00C23F0A" w:rsidP="00C23F0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[…]</w:t>
            </w:r>
          </w:p>
          <w:p w:rsidR="00C23F0A" w:rsidRPr="00C23F0A" w:rsidRDefault="00C23F0A" w:rsidP="00C23F0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 w:rsidRPr="00C23F0A">
              <w:rPr>
                <w:rFonts w:eastAsia="Times New Roman"/>
                <w:lang w:eastAsia="ko-KR"/>
              </w:rPr>
              <w:t xml:space="preserve">When </w:t>
            </w:r>
            <w:r w:rsidRPr="00C23F0A">
              <w:rPr>
                <w:rFonts w:eastAsia="Times New Roman"/>
                <w:lang w:eastAsia="ja-JP"/>
              </w:rPr>
              <w:t xml:space="preserve">multicast </w:t>
            </w:r>
            <w:r w:rsidRPr="00C23F0A">
              <w:rPr>
                <w:rFonts w:eastAsia="Times New Roman"/>
                <w:lang w:eastAsia="ko-KR"/>
              </w:rPr>
              <w:t>DRX is configured for a G-RNTI or G-CS-RNTI, the MAC entity shall for this G-RNTI or G-CS-RNTI:</w:t>
            </w:r>
          </w:p>
          <w:p w:rsidR="00C23F0A" w:rsidRPr="00C23F0A" w:rsidRDefault="00C23F0A" w:rsidP="00C23F0A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[…]</w:t>
            </w:r>
          </w:p>
          <w:p w:rsidR="00C23F0A" w:rsidRPr="00C23F0A" w:rsidRDefault="00C23F0A" w:rsidP="00C23F0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C23F0A">
              <w:rPr>
                <w:rFonts w:eastAsia="Times New Roman"/>
                <w:lang w:eastAsia="ja-JP"/>
              </w:rPr>
              <w:t>1&gt;</w:t>
            </w:r>
            <w:r w:rsidRPr="00C23F0A">
              <w:rPr>
                <w:rFonts w:eastAsia="Times New Roman"/>
                <w:lang w:eastAsia="ja-JP"/>
              </w:rPr>
              <w:tab/>
              <w:t xml:space="preserve">if </w:t>
            </w:r>
            <w:r w:rsidRPr="00C23F0A">
              <w:rPr>
                <w:rFonts w:eastAsia="Times New Roman"/>
                <w:lang w:eastAsia="ko-KR"/>
              </w:rPr>
              <w:t>the MAC entity is in</w:t>
            </w:r>
            <w:r w:rsidRPr="00C23F0A">
              <w:rPr>
                <w:rFonts w:eastAsia="Times New Roman"/>
                <w:lang w:eastAsia="ja-JP"/>
              </w:rPr>
              <w:t xml:space="preserve"> Active Time for this G-RNTI or G-CS-RNTI:</w:t>
            </w:r>
          </w:p>
          <w:p w:rsidR="00C23F0A" w:rsidRPr="00C23F0A" w:rsidRDefault="00C23F0A" w:rsidP="00C23F0A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C23F0A">
              <w:rPr>
                <w:rFonts w:eastAsia="Times New Roman"/>
                <w:lang w:eastAsia="ja-JP"/>
              </w:rPr>
              <w:t>2&gt;</w:t>
            </w:r>
            <w:r w:rsidRPr="00C23F0A">
              <w:rPr>
                <w:rFonts w:eastAsia="Times New Roman"/>
                <w:lang w:eastAsia="ja-JP"/>
              </w:rPr>
              <w:tab/>
              <w:t xml:space="preserve">monitor the PDCCH for this G-RNTI or G-CS-RNTI </w:t>
            </w:r>
            <w:bookmarkStart w:id="8" w:name="OLE_LINK1"/>
            <w:r w:rsidRPr="00C23F0A">
              <w:rPr>
                <w:rFonts w:eastAsia="Times New Roman"/>
                <w:lang w:eastAsia="ja-JP"/>
              </w:rPr>
              <w:t>as specified in TS 38.213 [6]</w:t>
            </w:r>
            <w:bookmarkEnd w:id="8"/>
            <w:r w:rsidRPr="00C23F0A">
              <w:rPr>
                <w:rFonts w:eastAsia="Times New Roman"/>
                <w:lang w:eastAsia="ja-JP"/>
              </w:rPr>
              <w:t>;</w:t>
            </w:r>
          </w:p>
          <w:p w:rsidR="00C23F0A" w:rsidRPr="00C23F0A" w:rsidRDefault="00C23F0A" w:rsidP="00C23F0A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ko-KR"/>
              </w:rPr>
            </w:pPr>
            <w:r w:rsidRPr="00C23F0A">
              <w:rPr>
                <w:rFonts w:eastAsia="Times New Roman"/>
                <w:highlight w:val="lightGray"/>
                <w:lang w:eastAsia="ko-KR"/>
              </w:rPr>
              <w:t>2&gt;</w:t>
            </w:r>
            <w:r w:rsidRPr="00C23F0A">
              <w:rPr>
                <w:rFonts w:eastAsia="Times New Roman"/>
                <w:highlight w:val="lightGray"/>
                <w:lang w:eastAsia="ja-JP"/>
              </w:rPr>
              <w:tab/>
              <w:t>if the PDCCH indicates a DL multicast transmission</w:t>
            </w:r>
            <w:r w:rsidRPr="00C23F0A">
              <w:rPr>
                <w:rFonts w:eastAsia="Times New Roman"/>
                <w:lang w:eastAsia="ko-KR"/>
              </w:rPr>
              <w:t xml:space="preserve"> and if HARQ feedback is enabled</w:t>
            </w:r>
            <w:r w:rsidRPr="00C23F0A">
              <w:rPr>
                <w:rFonts w:eastAsia="Times New Roman"/>
                <w:lang w:eastAsia="ja-JP"/>
              </w:rPr>
              <w:t>:</w:t>
            </w:r>
          </w:p>
          <w:p w:rsidR="00C23F0A" w:rsidRPr="00C23F0A" w:rsidRDefault="00C23F0A" w:rsidP="00C23F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ko-KR"/>
              </w:rPr>
            </w:pPr>
            <w:r w:rsidRPr="00C23F0A">
              <w:rPr>
                <w:rFonts w:eastAsia="Times New Roman"/>
                <w:lang w:eastAsia="ko-KR"/>
              </w:rPr>
              <w:t>3&gt;</w:t>
            </w:r>
            <w:r w:rsidRPr="00C23F0A">
              <w:rPr>
                <w:rFonts w:eastAsia="Times New Roman"/>
                <w:lang w:eastAsia="ko-KR"/>
              </w:rPr>
              <w:tab/>
            </w:r>
            <w:r w:rsidRPr="00C23F0A">
              <w:rPr>
                <w:rFonts w:eastAsia="Times New Roman"/>
                <w:lang w:eastAsia="ja-JP"/>
              </w:rPr>
              <w:t xml:space="preserve">start the </w:t>
            </w:r>
            <w:r w:rsidRPr="00C23F0A">
              <w:rPr>
                <w:rFonts w:eastAsia="Times New Roman"/>
                <w:i/>
                <w:lang w:eastAsia="ko-KR"/>
              </w:rPr>
              <w:t>drx-HARQ-RTT-TimerDL-PTM</w:t>
            </w:r>
            <w:r w:rsidRPr="00C23F0A">
              <w:rPr>
                <w:rFonts w:eastAsia="Times New Roman"/>
                <w:lang w:eastAsia="ja-JP"/>
              </w:rPr>
              <w:t xml:space="preserve"> for the corresponding HARQ process</w:t>
            </w:r>
            <w:r w:rsidRPr="00C23F0A">
              <w:rPr>
                <w:rFonts w:eastAsia="Times New Roman"/>
                <w:lang w:eastAsia="ko-KR"/>
              </w:rPr>
              <w:t xml:space="preserve"> in the first symbol after</w:t>
            </w:r>
            <w:r w:rsidRPr="00C23F0A">
              <w:rPr>
                <w:rFonts w:eastAsia="Times New Roman"/>
                <w:lang w:eastAsia="ja-JP"/>
              </w:rPr>
              <w:t xml:space="preserve"> </w:t>
            </w:r>
            <w:r w:rsidRPr="00C23F0A">
              <w:rPr>
                <w:rFonts w:eastAsia="Times New Roman"/>
                <w:lang w:eastAsia="ko-KR"/>
              </w:rPr>
              <w:t>the end of the corresponding transmission carrying the DL</w:t>
            </w:r>
            <w:r w:rsidRPr="00C23F0A">
              <w:rPr>
                <w:rFonts w:eastAsia="Times New Roman"/>
                <w:lang w:eastAsia="ja-JP"/>
              </w:rPr>
              <w:t xml:space="preserve"> </w:t>
            </w:r>
            <w:r w:rsidRPr="00C23F0A">
              <w:rPr>
                <w:rFonts w:eastAsia="Times New Roman"/>
                <w:lang w:eastAsia="ko-KR"/>
              </w:rPr>
              <w:t>HARQ feedback;</w:t>
            </w:r>
          </w:p>
          <w:p w:rsidR="00C23F0A" w:rsidRPr="00C23F0A" w:rsidRDefault="00C23F0A" w:rsidP="00C23F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Malgun Gothic"/>
                <w:lang w:eastAsia="ko-KR"/>
              </w:rPr>
            </w:pPr>
            <w:r w:rsidRPr="00C23F0A">
              <w:rPr>
                <w:rFonts w:eastAsia="Times New Roman"/>
                <w:lang w:eastAsia="ko-KR"/>
              </w:rPr>
              <w:t>3&gt;</w:t>
            </w:r>
            <w:r w:rsidRPr="00C23F0A">
              <w:rPr>
                <w:rFonts w:eastAsia="Times New Roman"/>
                <w:lang w:eastAsia="ko-KR"/>
              </w:rPr>
              <w:tab/>
            </w:r>
            <w:r w:rsidRPr="00C23F0A">
              <w:rPr>
                <w:rFonts w:eastAsia="Times New Roman"/>
                <w:lang w:eastAsia="ja-JP"/>
              </w:rPr>
              <w:t xml:space="preserve">start the </w:t>
            </w:r>
            <w:r w:rsidRPr="00C23F0A">
              <w:rPr>
                <w:rFonts w:eastAsia="Times New Roman"/>
                <w:i/>
                <w:lang w:eastAsia="ko-KR"/>
              </w:rPr>
              <w:t>drx-HARQ-RTT-TimerDL</w:t>
            </w:r>
            <w:r w:rsidRPr="00C23F0A">
              <w:rPr>
                <w:rFonts w:eastAsia="Times New Roman"/>
                <w:lang w:eastAsia="ja-JP"/>
              </w:rPr>
              <w:t xml:space="preserve"> for the corresponding HARQ process</w:t>
            </w:r>
            <w:r w:rsidRPr="00C23F0A">
              <w:rPr>
                <w:rFonts w:eastAsia="Times New Roman"/>
                <w:lang w:eastAsia="ko-KR"/>
              </w:rPr>
              <w:t xml:space="preserve"> in the first symbol after</w:t>
            </w:r>
            <w:r w:rsidRPr="00C23F0A">
              <w:rPr>
                <w:rFonts w:eastAsia="Times New Roman"/>
                <w:lang w:eastAsia="ja-JP"/>
              </w:rPr>
              <w:t xml:space="preserve"> </w:t>
            </w:r>
            <w:r w:rsidRPr="00C23F0A">
              <w:rPr>
                <w:rFonts w:eastAsia="Times New Roman"/>
                <w:lang w:eastAsia="ko-KR"/>
              </w:rPr>
              <w:t>the end of the corresponding transmission carrying the DL</w:t>
            </w:r>
            <w:r w:rsidRPr="00C23F0A">
              <w:rPr>
                <w:rFonts w:eastAsia="Times New Roman"/>
                <w:lang w:eastAsia="ja-JP"/>
              </w:rPr>
              <w:t xml:space="preserve"> </w:t>
            </w:r>
            <w:r w:rsidRPr="00C23F0A">
              <w:rPr>
                <w:rFonts w:eastAsia="Times New Roman"/>
                <w:lang w:eastAsia="ko-KR"/>
              </w:rPr>
              <w:t>HARQ feedback;</w:t>
            </w:r>
          </w:p>
          <w:p w:rsidR="00C23F0A" w:rsidRPr="00C23F0A" w:rsidRDefault="00C23F0A" w:rsidP="00C23F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strike/>
                <w:color w:val="0000FF"/>
                <w:highlight w:val="yellow"/>
                <w:lang w:eastAsia="ko-KR"/>
              </w:rPr>
            </w:pPr>
            <w:r w:rsidRPr="00C23F0A">
              <w:rPr>
                <w:rFonts w:eastAsia="Times New Roman"/>
                <w:lang w:eastAsia="ko-KR"/>
              </w:rPr>
              <w:t>3&gt;</w:t>
            </w:r>
            <w:r w:rsidRPr="00C23F0A">
              <w:rPr>
                <w:rFonts w:eastAsia="Times New Roman"/>
                <w:lang w:eastAsia="ko-KR"/>
              </w:rPr>
              <w:tab/>
              <w:t xml:space="preserve">stop the </w:t>
            </w:r>
            <w:r w:rsidRPr="00C23F0A">
              <w:rPr>
                <w:rFonts w:eastAsia="Times New Roman"/>
                <w:i/>
                <w:lang w:eastAsia="ko-KR"/>
              </w:rPr>
              <w:t>drx-RetransmissionTimerDL-PTM</w:t>
            </w:r>
            <w:r w:rsidRPr="00C23F0A">
              <w:rPr>
                <w:rFonts w:eastAsia="Times New Roman"/>
                <w:lang w:eastAsia="ko-KR"/>
              </w:rPr>
              <w:t xml:space="preserve"> for the corresponding HARQ process</w:t>
            </w:r>
            <w:r w:rsidRPr="00C23F0A">
              <w:rPr>
                <w:rFonts w:eastAsia="Times New Roman"/>
                <w:strike/>
                <w:color w:val="0000FF"/>
                <w:highlight w:val="yellow"/>
                <w:lang w:eastAsia="ko-KR"/>
              </w:rPr>
              <w:t>;</w:t>
            </w:r>
          </w:p>
          <w:p w:rsidR="00C23F0A" w:rsidRPr="00C23F0A" w:rsidRDefault="00C23F0A" w:rsidP="00C23F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Malgun Gothic"/>
                <w:lang w:eastAsia="ko-KR"/>
              </w:rPr>
            </w:pPr>
            <w:r w:rsidRPr="00C23F0A">
              <w:rPr>
                <w:rFonts w:eastAsia="Times New Roman"/>
                <w:strike/>
                <w:color w:val="0000FF"/>
                <w:highlight w:val="yellow"/>
                <w:lang w:eastAsia="ko-KR"/>
              </w:rPr>
              <w:t>3&gt;</w:t>
            </w:r>
            <w:r w:rsidRPr="00C23F0A">
              <w:rPr>
                <w:rFonts w:eastAsia="Times New Roman"/>
                <w:strike/>
                <w:color w:val="0000FF"/>
                <w:highlight w:val="yellow"/>
                <w:lang w:eastAsia="ko-KR"/>
              </w:rPr>
              <w:tab/>
              <w:t xml:space="preserve">stop the </w:t>
            </w:r>
            <w:r w:rsidRPr="00C23F0A">
              <w:rPr>
                <w:rFonts w:eastAsia="Times New Roman"/>
                <w:i/>
                <w:strike/>
                <w:color w:val="0000FF"/>
                <w:highlight w:val="yellow"/>
                <w:lang w:eastAsia="ko-KR"/>
              </w:rPr>
              <w:t>drx-RetransmissionTimerDL</w:t>
            </w:r>
            <w:r w:rsidRPr="00C23F0A">
              <w:rPr>
                <w:rFonts w:eastAsia="Times New Roman"/>
                <w:strike/>
                <w:color w:val="0000FF"/>
                <w:highlight w:val="yellow"/>
                <w:lang w:eastAsia="ko-KR"/>
              </w:rPr>
              <w:t xml:space="preserve"> for the corresponding HARQ process</w:t>
            </w:r>
            <w:r w:rsidRPr="00C23F0A">
              <w:rPr>
                <w:rFonts w:eastAsia="Times New Roman"/>
                <w:lang w:eastAsia="ko-KR"/>
              </w:rPr>
              <w:t>.</w:t>
            </w:r>
          </w:p>
          <w:p w:rsidR="00C23F0A" w:rsidRPr="00C23F0A" w:rsidRDefault="00C23F0A" w:rsidP="00C23F0A">
            <w:pPr>
              <w:tabs>
                <w:tab w:val="left" w:pos="7383"/>
              </w:tabs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C23F0A">
              <w:rPr>
                <w:rFonts w:eastAsia="Times New Roman"/>
                <w:lang w:eastAsia="ja-JP"/>
              </w:rPr>
              <w:t>2&gt;</w:t>
            </w:r>
            <w:r w:rsidRPr="00C23F0A">
              <w:rPr>
                <w:rFonts w:eastAsia="Times New Roman"/>
                <w:lang w:eastAsia="ja-JP"/>
              </w:rPr>
              <w:tab/>
              <w:t>if the PDCCH indicates a new multicast transmission for this G-RNTI or G-CS-RNTI:</w:t>
            </w:r>
          </w:p>
          <w:p w:rsidR="00C23F0A" w:rsidRPr="00C23F0A" w:rsidRDefault="00C23F0A" w:rsidP="00C23F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ja-JP"/>
              </w:rPr>
            </w:pPr>
            <w:r w:rsidRPr="00C23F0A">
              <w:rPr>
                <w:rFonts w:eastAsia="Times New Roman"/>
                <w:lang w:eastAsia="ja-JP"/>
              </w:rPr>
              <w:t>3&gt;</w:t>
            </w:r>
            <w:r w:rsidRPr="00C23F0A">
              <w:rPr>
                <w:rFonts w:eastAsia="Times New Roman"/>
                <w:lang w:eastAsia="ja-JP"/>
              </w:rPr>
              <w:tab/>
              <w:t xml:space="preserve">start or restart </w:t>
            </w:r>
            <w:r w:rsidRPr="00C23F0A">
              <w:rPr>
                <w:rFonts w:eastAsia="Times New Roman"/>
                <w:i/>
                <w:lang w:eastAsia="ja-JP"/>
              </w:rPr>
              <w:t>drx-InactivityTimerPTM</w:t>
            </w:r>
            <w:r w:rsidRPr="00C23F0A">
              <w:rPr>
                <w:rFonts w:eastAsia="Times New Roman"/>
                <w:lang w:eastAsia="ja-JP"/>
              </w:rPr>
              <w:t xml:space="preserve"> in the first symbol after the end of the PDCCH reception.</w:t>
            </w:r>
          </w:p>
          <w:p w:rsidR="008D52DA" w:rsidRPr="00C23F0A" w:rsidRDefault="00C23F0A" w:rsidP="00C23F0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eastAsia="ja-JP"/>
              </w:rPr>
            </w:pPr>
            <w:r>
              <w:rPr>
                <w:rFonts w:eastAsia="Times New Roman"/>
                <w:noProof/>
                <w:lang w:eastAsia="ja-JP"/>
              </w:rPr>
              <w:t>[…]</w:t>
            </w:r>
          </w:p>
        </w:tc>
      </w:tr>
    </w:tbl>
    <w:p w:rsidR="00141ECB" w:rsidRDefault="00141ECB" w:rsidP="00DD38A2">
      <w:pPr>
        <w:spacing w:after="0" w:line="280" w:lineRule="exact"/>
        <w:rPr>
          <w:szCs w:val="24"/>
          <w:lang w:eastAsia="zh-TW"/>
        </w:rPr>
      </w:pPr>
    </w:p>
    <w:p w:rsidR="00C510B7" w:rsidRPr="000A389C" w:rsidRDefault="00C510B7" w:rsidP="00C510B7">
      <w:pPr>
        <w:pStyle w:val="1"/>
        <w:numPr>
          <w:ilvl w:val="0"/>
          <w:numId w:val="1"/>
        </w:numPr>
        <w:pBdr>
          <w:top w:val="single" w:sz="12" w:space="4" w:color="auto"/>
        </w:pBd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 w:rsidRPr="000A389C">
        <w:rPr>
          <w:rFonts w:ascii="Times New Roman" w:hAnsi="Times New Roman"/>
          <w:sz w:val="32"/>
          <w:lang w:eastAsia="zh-TW"/>
        </w:rPr>
        <w:t>Conclusion</w:t>
      </w:r>
    </w:p>
    <w:p w:rsidR="00F32819" w:rsidRPr="00355C3D" w:rsidRDefault="003922F8" w:rsidP="00DF44DF">
      <w:pPr>
        <w:spacing w:afterLines="100" w:after="240" w:line="280" w:lineRule="exact"/>
        <w:jc w:val="both"/>
        <w:rPr>
          <w:sz w:val="22"/>
          <w:lang w:eastAsia="zh-TW"/>
        </w:rPr>
      </w:pPr>
      <w:r w:rsidRPr="00355C3D">
        <w:rPr>
          <w:rFonts w:hint="eastAsia"/>
          <w:sz w:val="22"/>
          <w:lang w:eastAsia="zh-TW"/>
        </w:rPr>
        <w:t xml:space="preserve">In this document, </w:t>
      </w:r>
      <w:r w:rsidR="005073A2" w:rsidRPr="00355C3D">
        <w:rPr>
          <w:rFonts w:hint="eastAsia"/>
          <w:sz w:val="22"/>
          <w:lang w:eastAsia="zh-TW"/>
        </w:rPr>
        <w:t xml:space="preserve">we discuss </w:t>
      </w:r>
      <w:r w:rsidR="00F7527C" w:rsidRPr="00F7527C">
        <w:rPr>
          <w:sz w:val="22"/>
          <w:lang w:eastAsia="zh-TW"/>
        </w:rPr>
        <w:t xml:space="preserve">the </w:t>
      </w:r>
      <w:r w:rsidR="00686BFD">
        <w:rPr>
          <w:sz w:val="22"/>
          <w:lang w:eastAsia="zh-TW"/>
        </w:rPr>
        <w:t>relevant</w:t>
      </w:r>
      <w:r w:rsidR="00686BFD">
        <w:rPr>
          <w:rFonts w:hint="eastAsia"/>
          <w:sz w:val="22"/>
          <w:lang w:eastAsia="zh-TW"/>
        </w:rPr>
        <w:t xml:space="preserve"> DRX Re</w:t>
      </w:r>
      <w:r w:rsidR="00686BFD">
        <w:rPr>
          <w:sz w:val="22"/>
          <w:lang w:eastAsia="zh-TW"/>
        </w:rPr>
        <w:t>tx timers for unicast and multicast</w:t>
      </w:r>
      <w:r w:rsidR="00F7527C">
        <w:rPr>
          <w:sz w:val="22"/>
          <w:lang w:eastAsia="zh-TW"/>
        </w:rPr>
        <w:t>.</w:t>
      </w:r>
    </w:p>
    <w:p w:rsidR="00BA1594" w:rsidRDefault="00BA1594" w:rsidP="00BA1594">
      <w:pPr>
        <w:spacing w:after="0" w:line="280" w:lineRule="exact"/>
        <w:ind w:left="1277" w:hangingChars="580" w:hanging="1277"/>
        <w:jc w:val="both"/>
        <w:rPr>
          <w:b/>
          <w:sz w:val="22"/>
          <w:lang w:eastAsia="zh-TW"/>
        </w:rPr>
      </w:pPr>
      <w:r>
        <w:rPr>
          <w:rFonts w:hint="eastAsia"/>
          <w:b/>
          <w:sz w:val="22"/>
          <w:lang w:eastAsia="zh-TW"/>
        </w:rPr>
        <w:t>Proposal</w:t>
      </w:r>
      <w:r>
        <w:rPr>
          <w:b/>
          <w:sz w:val="22"/>
          <w:lang w:eastAsia="zh-TW"/>
        </w:rPr>
        <w:t xml:space="preserve"> 1</w:t>
      </w:r>
      <w:r w:rsidRPr="00355C3D">
        <w:rPr>
          <w:rFonts w:hint="eastAsia"/>
          <w:b/>
          <w:sz w:val="22"/>
          <w:lang w:eastAsia="zh-TW"/>
        </w:rPr>
        <w:t xml:space="preserve">:  </w:t>
      </w:r>
      <w:r>
        <w:rPr>
          <w:b/>
          <w:sz w:val="22"/>
          <w:lang w:eastAsia="zh-TW"/>
        </w:rPr>
        <w:t xml:space="preserve">If UE receives a PDCCH indicating a </w:t>
      </w:r>
      <w:r w:rsidRPr="00AC2588">
        <w:rPr>
          <w:b/>
          <w:sz w:val="22"/>
          <w:u w:val="single"/>
          <w:lang w:eastAsia="zh-TW"/>
        </w:rPr>
        <w:t>unicast</w:t>
      </w:r>
      <w:r>
        <w:rPr>
          <w:b/>
          <w:sz w:val="22"/>
          <w:lang w:eastAsia="zh-TW"/>
        </w:rPr>
        <w:t xml:space="preserve"> transmission, </w:t>
      </w:r>
      <w:r w:rsidRPr="00AC2588">
        <w:rPr>
          <w:b/>
          <w:sz w:val="22"/>
          <w:u w:val="single"/>
          <w:lang w:eastAsia="zh-TW"/>
        </w:rPr>
        <w:t>stop</w:t>
      </w:r>
      <w:r w:rsidRPr="00097083">
        <w:rPr>
          <w:b/>
          <w:sz w:val="22"/>
          <w:lang w:eastAsia="zh-TW"/>
        </w:rPr>
        <w:t xml:space="preserve"> the </w:t>
      </w:r>
      <w:r>
        <w:rPr>
          <w:b/>
          <w:sz w:val="22"/>
          <w:lang w:eastAsia="zh-TW"/>
        </w:rPr>
        <w:t xml:space="preserve">corresponding </w:t>
      </w:r>
      <w:r w:rsidRPr="0052449E">
        <w:rPr>
          <w:b/>
          <w:i/>
          <w:sz w:val="22"/>
          <w:lang w:eastAsia="zh-TW"/>
        </w:rPr>
        <w:t>drx-RetransmissionTimerDL-PTM</w:t>
      </w:r>
      <w:r>
        <w:rPr>
          <w:b/>
          <w:sz w:val="22"/>
          <w:lang w:eastAsia="zh-TW"/>
        </w:rPr>
        <w:t xml:space="preserve"> for </w:t>
      </w:r>
      <w:r w:rsidRPr="00BE118E">
        <w:rPr>
          <w:b/>
          <w:sz w:val="22"/>
          <w:u w:val="single"/>
          <w:lang w:eastAsia="zh-TW"/>
        </w:rPr>
        <w:t>multicast</w:t>
      </w:r>
      <w:r w:rsidRPr="00AC2588">
        <w:rPr>
          <w:b/>
          <w:sz w:val="22"/>
          <w:lang w:eastAsia="zh-TW"/>
        </w:rPr>
        <w:t>.</w:t>
      </w:r>
    </w:p>
    <w:p w:rsidR="00BA1594" w:rsidRDefault="00BA1594" w:rsidP="00BA1594">
      <w:pPr>
        <w:spacing w:after="0" w:line="280" w:lineRule="exact"/>
        <w:ind w:left="1277" w:hangingChars="580" w:hanging="1277"/>
        <w:jc w:val="both"/>
        <w:rPr>
          <w:b/>
          <w:sz w:val="22"/>
          <w:lang w:eastAsia="zh-TW"/>
        </w:rPr>
      </w:pPr>
    </w:p>
    <w:p w:rsidR="00BA1594" w:rsidRPr="00355C3D" w:rsidRDefault="00BA1594" w:rsidP="00BA1594">
      <w:pPr>
        <w:spacing w:after="0" w:line="280" w:lineRule="exact"/>
        <w:ind w:left="1275" w:hangingChars="579" w:hanging="1275"/>
        <w:jc w:val="both"/>
        <w:rPr>
          <w:b/>
          <w:sz w:val="22"/>
          <w:lang w:eastAsia="zh-TW"/>
        </w:rPr>
      </w:pPr>
      <w:r>
        <w:rPr>
          <w:rFonts w:hint="eastAsia"/>
          <w:b/>
          <w:sz w:val="22"/>
          <w:lang w:eastAsia="zh-TW"/>
        </w:rPr>
        <w:t>Proposal</w:t>
      </w:r>
      <w:r>
        <w:rPr>
          <w:b/>
          <w:sz w:val="22"/>
          <w:lang w:eastAsia="zh-TW"/>
        </w:rPr>
        <w:t xml:space="preserve"> 2</w:t>
      </w:r>
      <w:r w:rsidRPr="00355C3D">
        <w:rPr>
          <w:rFonts w:hint="eastAsia"/>
          <w:b/>
          <w:sz w:val="22"/>
          <w:lang w:eastAsia="zh-TW"/>
        </w:rPr>
        <w:t xml:space="preserve">:  </w:t>
      </w:r>
      <w:r>
        <w:rPr>
          <w:b/>
          <w:sz w:val="22"/>
          <w:lang w:eastAsia="zh-TW"/>
        </w:rPr>
        <w:t xml:space="preserve">If UE receives a PDCCH indicating a </w:t>
      </w:r>
      <w:r w:rsidRPr="00AC2588">
        <w:rPr>
          <w:b/>
          <w:sz w:val="22"/>
          <w:u w:val="single"/>
          <w:lang w:eastAsia="zh-TW"/>
        </w:rPr>
        <w:t>multicast</w:t>
      </w:r>
      <w:r>
        <w:rPr>
          <w:b/>
          <w:sz w:val="22"/>
          <w:lang w:eastAsia="zh-TW"/>
        </w:rPr>
        <w:t xml:space="preserve"> transmission, </w:t>
      </w:r>
      <w:r w:rsidRPr="004C6354">
        <w:rPr>
          <w:b/>
          <w:sz w:val="22"/>
          <w:u w:val="single"/>
          <w:lang w:eastAsia="zh-TW"/>
        </w:rPr>
        <w:t>not stop</w:t>
      </w:r>
      <w:r w:rsidRPr="00097083">
        <w:rPr>
          <w:b/>
          <w:sz w:val="22"/>
          <w:lang w:eastAsia="zh-TW"/>
        </w:rPr>
        <w:t xml:space="preserve"> the </w:t>
      </w:r>
      <w:r>
        <w:rPr>
          <w:b/>
          <w:sz w:val="22"/>
          <w:lang w:eastAsia="zh-TW"/>
        </w:rPr>
        <w:t xml:space="preserve">corresponding </w:t>
      </w:r>
      <w:r w:rsidRPr="0052449E">
        <w:rPr>
          <w:b/>
          <w:i/>
          <w:sz w:val="22"/>
          <w:lang w:eastAsia="zh-TW"/>
        </w:rPr>
        <w:t>drx-RetransmissionTimerDL</w:t>
      </w:r>
      <w:r w:rsidRPr="00AC2588">
        <w:rPr>
          <w:b/>
          <w:sz w:val="22"/>
          <w:lang w:eastAsia="zh-TW"/>
        </w:rPr>
        <w:t xml:space="preserve"> </w:t>
      </w:r>
      <w:r>
        <w:rPr>
          <w:b/>
          <w:sz w:val="22"/>
          <w:lang w:eastAsia="zh-TW"/>
        </w:rPr>
        <w:t xml:space="preserve">for </w:t>
      </w:r>
      <w:r w:rsidRPr="00BE118E">
        <w:rPr>
          <w:b/>
          <w:sz w:val="22"/>
          <w:u w:val="single"/>
          <w:lang w:eastAsia="zh-TW"/>
        </w:rPr>
        <w:t>unicast</w:t>
      </w:r>
      <w:r w:rsidRPr="00AC2588">
        <w:rPr>
          <w:b/>
          <w:sz w:val="22"/>
          <w:lang w:eastAsia="zh-TW"/>
        </w:rPr>
        <w:t>.</w:t>
      </w:r>
    </w:p>
    <w:p w:rsidR="00DE0336" w:rsidRPr="00BA1594" w:rsidRDefault="00DE0336" w:rsidP="00701D8B">
      <w:pPr>
        <w:spacing w:afterLines="50" w:after="120" w:line="280" w:lineRule="exact"/>
        <w:ind w:left="1277" w:hangingChars="638" w:hanging="1277"/>
        <w:jc w:val="both"/>
        <w:rPr>
          <w:b/>
          <w:szCs w:val="24"/>
          <w:lang w:eastAsia="zh-TW"/>
        </w:rPr>
      </w:pPr>
    </w:p>
    <w:p w:rsidR="00C510B7" w:rsidRPr="00797720" w:rsidRDefault="00C510B7" w:rsidP="00C510B7">
      <w:pPr>
        <w:pStyle w:val="1"/>
        <w:spacing w:beforeLines="50" w:before="120" w:afterLines="50" w:after="120"/>
        <w:ind w:left="431" w:hanging="431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Refe</w:t>
      </w:r>
      <w:r w:rsidRPr="00797720">
        <w:rPr>
          <w:rFonts w:ascii="Times New Roman" w:hAnsi="Times New Roman" w:hint="eastAsia"/>
          <w:sz w:val="32"/>
          <w:lang w:eastAsia="zh-TW"/>
        </w:rPr>
        <w:t xml:space="preserve">rence </w:t>
      </w:r>
    </w:p>
    <w:p w:rsidR="00480CA8" w:rsidRPr="00E718ED" w:rsidRDefault="00480CA8" w:rsidP="00DB0C4E">
      <w:pPr>
        <w:overflowPunct w:val="0"/>
        <w:autoSpaceDE w:val="0"/>
        <w:autoSpaceDN w:val="0"/>
        <w:adjustRightInd w:val="0"/>
        <w:ind w:left="566" w:hangingChars="283" w:hanging="566"/>
        <w:textAlignment w:val="baseline"/>
        <w:rPr>
          <w:lang w:eastAsia="zh-TW"/>
        </w:rPr>
      </w:pPr>
    </w:p>
    <w:sectPr w:rsidR="00480CA8" w:rsidRPr="00E718ED" w:rsidSect="003F458C">
      <w:headerReference w:type="default" r:id="rId7"/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29DD" w:rsidRDefault="009229DD">
      <w:r>
        <w:separator/>
      </w:r>
    </w:p>
  </w:endnote>
  <w:endnote w:type="continuationSeparator" w:id="0">
    <w:p w:rsidR="009229DD" w:rsidRDefault="00922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29DD" w:rsidRDefault="009229DD">
      <w:r>
        <w:separator/>
      </w:r>
    </w:p>
  </w:footnote>
  <w:footnote w:type="continuationSeparator" w:id="0">
    <w:p w:rsidR="009229DD" w:rsidRDefault="009229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256D" w:rsidRDefault="00E8256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3352A"/>
    <w:multiLevelType w:val="hybridMultilevel"/>
    <w:tmpl w:val="7BB0882E"/>
    <w:lvl w:ilvl="0" w:tplc="0409000B">
      <w:start w:val="1"/>
      <w:numFmt w:val="bullet"/>
      <w:lvlText w:val=""/>
      <w:lvlJc w:val="left"/>
      <w:pPr>
        <w:ind w:left="11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46" w:hanging="480"/>
      </w:pPr>
      <w:rPr>
        <w:rFonts w:ascii="Wingdings" w:hAnsi="Wingdings" w:hint="default"/>
      </w:rPr>
    </w:lvl>
  </w:abstractNum>
  <w:abstractNum w:abstractNumId="1" w15:restartNumberingAfterBreak="0">
    <w:nsid w:val="0A813100"/>
    <w:multiLevelType w:val="hybridMultilevel"/>
    <w:tmpl w:val="A4248188"/>
    <w:lvl w:ilvl="0" w:tplc="DF68432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C2528E2"/>
    <w:multiLevelType w:val="hybridMultilevel"/>
    <w:tmpl w:val="F4BED7E6"/>
    <w:lvl w:ilvl="0" w:tplc="3BD4A29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734506A"/>
    <w:multiLevelType w:val="hybridMultilevel"/>
    <w:tmpl w:val="A4248188"/>
    <w:lvl w:ilvl="0" w:tplc="DF68432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9493A12"/>
    <w:multiLevelType w:val="hybridMultilevel"/>
    <w:tmpl w:val="F57C29A6"/>
    <w:lvl w:ilvl="0" w:tplc="774ABC94">
      <w:numFmt w:val="bullet"/>
      <w:lvlText w:val="-"/>
      <w:lvlJc w:val="left"/>
      <w:pPr>
        <w:ind w:left="480" w:hanging="48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A880684"/>
    <w:multiLevelType w:val="hybridMultilevel"/>
    <w:tmpl w:val="EADA4CCC"/>
    <w:lvl w:ilvl="0" w:tplc="C282A9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314C777A">
      <w:start w:val="1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eastAsia="新細明體" w:hint="eastAsia"/>
        <w:b w:val="0"/>
        <w:color w:val="auto"/>
        <w:sz w:val="28"/>
      </w:rPr>
    </w:lvl>
    <w:lvl w:ilvl="3" w:tplc="7C12580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92877D3"/>
    <w:multiLevelType w:val="hybridMultilevel"/>
    <w:tmpl w:val="206AC3FE"/>
    <w:lvl w:ilvl="0" w:tplc="57C8E73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EFC0B7E"/>
    <w:multiLevelType w:val="hybridMultilevel"/>
    <w:tmpl w:val="17580E86"/>
    <w:lvl w:ilvl="0" w:tplc="774ABC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DB406D"/>
    <w:multiLevelType w:val="hybridMultilevel"/>
    <w:tmpl w:val="E6FCEE2E"/>
    <w:lvl w:ilvl="0" w:tplc="BF1ADE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F844E99"/>
    <w:multiLevelType w:val="hybridMultilevel"/>
    <w:tmpl w:val="0CFA53AE"/>
    <w:lvl w:ilvl="0" w:tplc="0409000B">
      <w:start w:val="1"/>
      <w:numFmt w:val="bullet"/>
      <w:lvlText w:val=""/>
      <w:lvlJc w:val="left"/>
      <w:pPr>
        <w:ind w:left="62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0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6" w:hanging="480"/>
      </w:pPr>
      <w:rPr>
        <w:rFonts w:ascii="Wingdings" w:hAnsi="Wingdings" w:hint="default"/>
      </w:rPr>
    </w:lvl>
  </w:abstractNum>
  <w:abstractNum w:abstractNumId="11" w15:restartNumberingAfterBreak="0">
    <w:nsid w:val="590C6574"/>
    <w:multiLevelType w:val="hybridMultilevel"/>
    <w:tmpl w:val="3372FC00"/>
    <w:lvl w:ilvl="0" w:tplc="E5DA5AF0">
      <w:start w:val="2"/>
      <w:numFmt w:val="bullet"/>
      <w:lvlText w:val="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75576084"/>
    <w:multiLevelType w:val="hybridMultilevel"/>
    <w:tmpl w:val="A4248188"/>
    <w:lvl w:ilvl="0" w:tplc="DF68432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75A57BD2"/>
    <w:multiLevelType w:val="hybridMultilevel"/>
    <w:tmpl w:val="652E12BA"/>
    <w:lvl w:ilvl="0" w:tplc="69E6F58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8" w:hanging="480"/>
      </w:pPr>
    </w:lvl>
    <w:lvl w:ilvl="2" w:tplc="0409001B" w:tentative="1">
      <w:start w:val="1"/>
      <w:numFmt w:val="lowerRoman"/>
      <w:lvlText w:val="%3."/>
      <w:lvlJc w:val="right"/>
      <w:pPr>
        <w:ind w:left="2008" w:hanging="480"/>
      </w:pPr>
    </w:lvl>
    <w:lvl w:ilvl="3" w:tplc="0409000F" w:tentative="1">
      <w:start w:val="1"/>
      <w:numFmt w:val="decimal"/>
      <w:lvlText w:val="%4."/>
      <w:lvlJc w:val="left"/>
      <w:pPr>
        <w:ind w:left="24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8" w:hanging="480"/>
      </w:pPr>
    </w:lvl>
    <w:lvl w:ilvl="5" w:tplc="0409001B" w:tentative="1">
      <w:start w:val="1"/>
      <w:numFmt w:val="lowerRoman"/>
      <w:lvlText w:val="%6."/>
      <w:lvlJc w:val="right"/>
      <w:pPr>
        <w:ind w:left="3448" w:hanging="480"/>
      </w:pPr>
    </w:lvl>
    <w:lvl w:ilvl="6" w:tplc="0409000F" w:tentative="1">
      <w:start w:val="1"/>
      <w:numFmt w:val="decimal"/>
      <w:lvlText w:val="%7."/>
      <w:lvlJc w:val="left"/>
      <w:pPr>
        <w:ind w:left="39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8" w:hanging="480"/>
      </w:pPr>
    </w:lvl>
    <w:lvl w:ilvl="8" w:tplc="0409001B" w:tentative="1">
      <w:start w:val="1"/>
      <w:numFmt w:val="lowerRoman"/>
      <w:lvlText w:val="%9."/>
      <w:lvlJc w:val="right"/>
      <w:pPr>
        <w:ind w:left="4888" w:hanging="4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8"/>
  </w:num>
  <w:num w:numId="5">
    <w:abstractNumId w:val="0"/>
  </w:num>
  <w:num w:numId="6">
    <w:abstractNumId w:val="10"/>
  </w:num>
  <w:num w:numId="7">
    <w:abstractNumId w:val="3"/>
  </w:num>
  <w:num w:numId="8">
    <w:abstractNumId w:val="12"/>
  </w:num>
  <w:num w:numId="9">
    <w:abstractNumId w:val="1"/>
  </w:num>
  <w:num w:numId="10">
    <w:abstractNumId w:val="11"/>
  </w:num>
  <w:num w:numId="11">
    <w:abstractNumId w:val="13"/>
  </w:num>
  <w:num w:numId="12">
    <w:abstractNumId w:val="4"/>
  </w:num>
  <w:num w:numId="13">
    <w:abstractNumId w:val="2"/>
  </w:num>
  <w:num w:numId="14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6B0"/>
    <w:rsid w:val="00000F50"/>
    <w:rsid w:val="00001F0F"/>
    <w:rsid w:val="00002E00"/>
    <w:rsid w:val="000046AC"/>
    <w:rsid w:val="00004807"/>
    <w:rsid w:val="00004BFF"/>
    <w:rsid w:val="0000542F"/>
    <w:rsid w:val="00006AC3"/>
    <w:rsid w:val="00006D45"/>
    <w:rsid w:val="00007C1D"/>
    <w:rsid w:val="000103C4"/>
    <w:rsid w:val="00010C5B"/>
    <w:rsid w:val="00011975"/>
    <w:rsid w:val="00011C54"/>
    <w:rsid w:val="000122F5"/>
    <w:rsid w:val="00012D65"/>
    <w:rsid w:val="00013094"/>
    <w:rsid w:val="00013F66"/>
    <w:rsid w:val="00014980"/>
    <w:rsid w:val="00015977"/>
    <w:rsid w:val="00015C28"/>
    <w:rsid w:val="0001654E"/>
    <w:rsid w:val="000175B4"/>
    <w:rsid w:val="00017F2D"/>
    <w:rsid w:val="0002084E"/>
    <w:rsid w:val="00021E92"/>
    <w:rsid w:val="00023088"/>
    <w:rsid w:val="000255F5"/>
    <w:rsid w:val="0002564D"/>
    <w:rsid w:val="0002645E"/>
    <w:rsid w:val="00027055"/>
    <w:rsid w:val="00027872"/>
    <w:rsid w:val="0003172D"/>
    <w:rsid w:val="0003330F"/>
    <w:rsid w:val="0003359E"/>
    <w:rsid w:val="00034BF8"/>
    <w:rsid w:val="00035A39"/>
    <w:rsid w:val="00035B5D"/>
    <w:rsid w:val="00036329"/>
    <w:rsid w:val="0004064C"/>
    <w:rsid w:val="000422C6"/>
    <w:rsid w:val="000431DC"/>
    <w:rsid w:val="0004421A"/>
    <w:rsid w:val="000457BB"/>
    <w:rsid w:val="000466F3"/>
    <w:rsid w:val="00047CA3"/>
    <w:rsid w:val="00050B42"/>
    <w:rsid w:val="00050EF2"/>
    <w:rsid w:val="00050EFA"/>
    <w:rsid w:val="00054A6E"/>
    <w:rsid w:val="00054C0F"/>
    <w:rsid w:val="0005519F"/>
    <w:rsid w:val="0005553D"/>
    <w:rsid w:val="00055716"/>
    <w:rsid w:val="00055AF1"/>
    <w:rsid w:val="00056753"/>
    <w:rsid w:val="00056C9F"/>
    <w:rsid w:val="000607FB"/>
    <w:rsid w:val="00061BB8"/>
    <w:rsid w:val="00062E62"/>
    <w:rsid w:val="000640B0"/>
    <w:rsid w:val="00065B72"/>
    <w:rsid w:val="0006767D"/>
    <w:rsid w:val="000676A8"/>
    <w:rsid w:val="000679E2"/>
    <w:rsid w:val="00070A25"/>
    <w:rsid w:val="00074F8E"/>
    <w:rsid w:val="00076E92"/>
    <w:rsid w:val="000771DD"/>
    <w:rsid w:val="000776FB"/>
    <w:rsid w:val="00077C84"/>
    <w:rsid w:val="00080787"/>
    <w:rsid w:val="00083315"/>
    <w:rsid w:val="00083742"/>
    <w:rsid w:val="00084631"/>
    <w:rsid w:val="00084AE3"/>
    <w:rsid w:val="00085DB9"/>
    <w:rsid w:val="0008637C"/>
    <w:rsid w:val="0009027C"/>
    <w:rsid w:val="00090E32"/>
    <w:rsid w:val="00090EA1"/>
    <w:rsid w:val="000928BA"/>
    <w:rsid w:val="00092D99"/>
    <w:rsid w:val="00093D95"/>
    <w:rsid w:val="00095B35"/>
    <w:rsid w:val="00097083"/>
    <w:rsid w:val="0009772D"/>
    <w:rsid w:val="00097757"/>
    <w:rsid w:val="000A09CA"/>
    <w:rsid w:val="000A0D8C"/>
    <w:rsid w:val="000A0E2A"/>
    <w:rsid w:val="000A0FE2"/>
    <w:rsid w:val="000A2F6A"/>
    <w:rsid w:val="000A307D"/>
    <w:rsid w:val="000A389C"/>
    <w:rsid w:val="000A401D"/>
    <w:rsid w:val="000A43DD"/>
    <w:rsid w:val="000A62CC"/>
    <w:rsid w:val="000A7B33"/>
    <w:rsid w:val="000A7B57"/>
    <w:rsid w:val="000B4262"/>
    <w:rsid w:val="000B44DE"/>
    <w:rsid w:val="000B44EA"/>
    <w:rsid w:val="000B52F3"/>
    <w:rsid w:val="000B6B34"/>
    <w:rsid w:val="000C12E3"/>
    <w:rsid w:val="000C1456"/>
    <w:rsid w:val="000C3143"/>
    <w:rsid w:val="000C3EDF"/>
    <w:rsid w:val="000C40A6"/>
    <w:rsid w:val="000C47A8"/>
    <w:rsid w:val="000C505B"/>
    <w:rsid w:val="000C54D9"/>
    <w:rsid w:val="000C7CA4"/>
    <w:rsid w:val="000D03A9"/>
    <w:rsid w:val="000D1552"/>
    <w:rsid w:val="000D20B9"/>
    <w:rsid w:val="000D354C"/>
    <w:rsid w:val="000D3563"/>
    <w:rsid w:val="000D3F16"/>
    <w:rsid w:val="000D4125"/>
    <w:rsid w:val="000D461B"/>
    <w:rsid w:val="000D54ED"/>
    <w:rsid w:val="000D59D0"/>
    <w:rsid w:val="000D7C70"/>
    <w:rsid w:val="000D7C82"/>
    <w:rsid w:val="000E007D"/>
    <w:rsid w:val="000E3954"/>
    <w:rsid w:val="000E5188"/>
    <w:rsid w:val="000E57BC"/>
    <w:rsid w:val="000E5E51"/>
    <w:rsid w:val="000E63EE"/>
    <w:rsid w:val="000E6537"/>
    <w:rsid w:val="000E6A3A"/>
    <w:rsid w:val="000E772F"/>
    <w:rsid w:val="000F0F19"/>
    <w:rsid w:val="000F1774"/>
    <w:rsid w:val="000F1D80"/>
    <w:rsid w:val="000F2CC3"/>
    <w:rsid w:val="000F430A"/>
    <w:rsid w:val="000F4734"/>
    <w:rsid w:val="000F5E11"/>
    <w:rsid w:val="000F6E26"/>
    <w:rsid w:val="000F76E2"/>
    <w:rsid w:val="001002F0"/>
    <w:rsid w:val="00100700"/>
    <w:rsid w:val="0010102F"/>
    <w:rsid w:val="00102C76"/>
    <w:rsid w:val="00103669"/>
    <w:rsid w:val="001040C2"/>
    <w:rsid w:val="0010636C"/>
    <w:rsid w:val="00110A6A"/>
    <w:rsid w:val="001125D7"/>
    <w:rsid w:val="00112CE9"/>
    <w:rsid w:val="00112FDC"/>
    <w:rsid w:val="001131DA"/>
    <w:rsid w:val="001132FA"/>
    <w:rsid w:val="00113E1F"/>
    <w:rsid w:val="00114097"/>
    <w:rsid w:val="001144B9"/>
    <w:rsid w:val="0011608A"/>
    <w:rsid w:val="0011736D"/>
    <w:rsid w:val="00117812"/>
    <w:rsid w:val="00117F0B"/>
    <w:rsid w:val="00117FB7"/>
    <w:rsid w:val="00120741"/>
    <w:rsid w:val="001218E5"/>
    <w:rsid w:val="00122120"/>
    <w:rsid w:val="00122A0F"/>
    <w:rsid w:val="001235DD"/>
    <w:rsid w:val="00125196"/>
    <w:rsid w:val="001251AF"/>
    <w:rsid w:val="001256CC"/>
    <w:rsid w:val="00126D11"/>
    <w:rsid w:val="00126FF5"/>
    <w:rsid w:val="001270F0"/>
    <w:rsid w:val="00130954"/>
    <w:rsid w:val="00130DF3"/>
    <w:rsid w:val="00131340"/>
    <w:rsid w:val="00132D64"/>
    <w:rsid w:val="001333D6"/>
    <w:rsid w:val="00134CFE"/>
    <w:rsid w:val="00137F5D"/>
    <w:rsid w:val="00141ECB"/>
    <w:rsid w:val="00143B96"/>
    <w:rsid w:val="00144192"/>
    <w:rsid w:val="001459A6"/>
    <w:rsid w:val="001462B1"/>
    <w:rsid w:val="00147F11"/>
    <w:rsid w:val="00150D97"/>
    <w:rsid w:val="00151648"/>
    <w:rsid w:val="00153A26"/>
    <w:rsid w:val="00153B97"/>
    <w:rsid w:val="001541CB"/>
    <w:rsid w:val="001542B1"/>
    <w:rsid w:val="00154AA7"/>
    <w:rsid w:val="00154CBD"/>
    <w:rsid w:val="0015552D"/>
    <w:rsid w:val="00156441"/>
    <w:rsid w:val="00165629"/>
    <w:rsid w:val="001663FB"/>
    <w:rsid w:val="00166AD8"/>
    <w:rsid w:val="00166BED"/>
    <w:rsid w:val="00172C64"/>
    <w:rsid w:val="0017504E"/>
    <w:rsid w:val="00176133"/>
    <w:rsid w:val="00177143"/>
    <w:rsid w:val="0017796F"/>
    <w:rsid w:val="00181256"/>
    <w:rsid w:val="0018158A"/>
    <w:rsid w:val="00181C21"/>
    <w:rsid w:val="0018376C"/>
    <w:rsid w:val="001859B1"/>
    <w:rsid w:val="001875D8"/>
    <w:rsid w:val="00187D08"/>
    <w:rsid w:val="00187E95"/>
    <w:rsid w:val="00190665"/>
    <w:rsid w:val="00191464"/>
    <w:rsid w:val="00192DC2"/>
    <w:rsid w:val="001930FF"/>
    <w:rsid w:val="0019433E"/>
    <w:rsid w:val="00194975"/>
    <w:rsid w:val="00194E40"/>
    <w:rsid w:val="00194F67"/>
    <w:rsid w:val="001952CD"/>
    <w:rsid w:val="00195E48"/>
    <w:rsid w:val="001965AC"/>
    <w:rsid w:val="001A087B"/>
    <w:rsid w:val="001A279E"/>
    <w:rsid w:val="001A30CD"/>
    <w:rsid w:val="001A37EC"/>
    <w:rsid w:val="001A3A4A"/>
    <w:rsid w:val="001A4058"/>
    <w:rsid w:val="001A49BF"/>
    <w:rsid w:val="001A5A7C"/>
    <w:rsid w:val="001A6435"/>
    <w:rsid w:val="001A73C7"/>
    <w:rsid w:val="001A7B39"/>
    <w:rsid w:val="001A7EFC"/>
    <w:rsid w:val="001B01A9"/>
    <w:rsid w:val="001B25F3"/>
    <w:rsid w:val="001B2B0F"/>
    <w:rsid w:val="001B2BDF"/>
    <w:rsid w:val="001B3600"/>
    <w:rsid w:val="001B461A"/>
    <w:rsid w:val="001B4DB8"/>
    <w:rsid w:val="001B5817"/>
    <w:rsid w:val="001C04E3"/>
    <w:rsid w:val="001C0AD9"/>
    <w:rsid w:val="001C1B8F"/>
    <w:rsid w:val="001C24C1"/>
    <w:rsid w:val="001C25FC"/>
    <w:rsid w:val="001C3F95"/>
    <w:rsid w:val="001C612E"/>
    <w:rsid w:val="001C63A0"/>
    <w:rsid w:val="001C6A0C"/>
    <w:rsid w:val="001D0568"/>
    <w:rsid w:val="001D0B6C"/>
    <w:rsid w:val="001D1583"/>
    <w:rsid w:val="001D2F16"/>
    <w:rsid w:val="001D3781"/>
    <w:rsid w:val="001D3D45"/>
    <w:rsid w:val="001D3E78"/>
    <w:rsid w:val="001D4F98"/>
    <w:rsid w:val="001D5966"/>
    <w:rsid w:val="001D5CAF"/>
    <w:rsid w:val="001D739E"/>
    <w:rsid w:val="001D77AB"/>
    <w:rsid w:val="001E0FC2"/>
    <w:rsid w:val="001E10F4"/>
    <w:rsid w:val="001E1FF7"/>
    <w:rsid w:val="001E2B35"/>
    <w:rsid w:val="001E332B"/>
    <w:rsid w:val="001E36CD"/>
    <w:rsid w:val="001E3777"/>
    <w:rsid w:val="001E5401"/>
    <w:rsid w:val="001F338C"/>
    <w:rsid w:val="001F35EA"/>
    <w:rsid w:val="001F58B9"/>
    <w:rsid w:val="001F646B"/>
    <w:rsid w:val="001F715F"/>
    <w:rsid w:val="001F73DF"/>
    <w:rsid w:val="00201449"/>
    <w:rsid w:val="002021D5"/>
    <w:rsid w:val="002029AF"/>
    <w:rsid w:val="00202E2F"/>
    <w:rsid w:val="0020636A"/>
    <w:rsid w:val="002075E8"/>
    <w:rsid w:val="00207F35"/>
    <w:rsid w:val="002109AB"/>
    <w:rsid w:val="00210D87"/>
    <w:rsid w:val="00211D14"/>
    <w:rsid w:val="0021767C"/>
    <w:rsid w:val="00217ECB"/>
    <w:rsid w:val="0022251A"/>
    <w:rsid w:val="00222F71"/>
    <w:rsid w:val="002244C2"/>
    <w:rsid w:val="00224D70"/>
    <w:rsid w:val="0022577C"/>
    <w:rsid w:val="002266A4"/>
    <w:rsid w:val="002266B4"/>
    <w:rsid w:val="00226EA1"/>
    <w:rsid w:val="002279B1"/>
    <w:rsid w:val="00227BA5"/>
    <w:rsid w:val="00227CED"/>
    <w:rsid w:val="00231B8C"/>
    <w:rsid w:val="002323EF"/>
    <w:rsid w:val="00234F9C"/>
    <w:rsid w:val="002352E2"/>
    <w:rsid w:val="0023542A"/>
    <w:rsid w:val="002354EE"/>
    <w:rsid w:val="0023552B"/>
    <w:rsid w:val="00235CD1"/>
    <w:rsid w:val="00235F90"/>
    <w:rsid w:val="002360F2"/>
    <w:rsid w:val="00240A16"/>
    <w:rsid w:val="00240F96"/>
    <w:rsid w:val="002413A9"/>
    <w:rsid w:val="002415A0"/>
    <w:rsid w:val="00241643"/>
    <w:rsid w:val="002426EF"/>
    <w:rsid w:val="002429EC"/>
    <w:rsid w:val="00244B3C"/>
    <w:rsid w:val="00244C41"/>
    <w:rsid w:val="00245452"/>
    <w:rsid w:val="002475A3"/>
    <w:rsid w:val="00247B61"/>
    <w:rsid w:val="00250290"/>
    <w:rsid w:val="00250B86"/>
    <w:rsid w:val="002511AD"/>
    <w:rsid w:val="0025314C"/>
    <w:rsid w:val="002533E4"/>
    <w:rsid w:val="002542B0"/>
    <w:rsid w:val="00254858"/>
    <w:rsid w:val="0025513E"/>
    <w:rsid w:val="00257B3C"/>
    <w:rsid w:val="00260924"/>
    <w:rsid w:val="00260B5B"/>
    <w:rsid w:val="00260BE4"/>
    <w:rsid w:val="00261C88"/>
    <w:rsid w:val="00264690"/>
    <w:rsid w:val="00265DBE"/>
    <w:rsid w:val="00266483"/>
    <w:rsid w:val="002678C8"/>
    <w:rsid w:val="00267919"/>
    <w:rsid w:val="00270B29"/>
    <w:rsid w:val="00271F27"/>
    <w:rsid w:val="00272844"/>
    <w:rsid w:val="00273A3A"/>
    <w:rsid w:val="00275900"/>
    <w:rsid w:val="00275C96"/>
    <w:rsid w:val="00277B48"/>
    <w:rsid w:val="002807C1"/>
    <w:rsid w:val="00281CAF"/>
    <w:rsid w:val="00283E5E"/>
    <w:rsid w:val="00283FC8"/>
    <w:rsid w:val="00283FF1"/>
    <w:rsid w:val="0028570B"/>
    <w:rsid w:val="00285B4C"/>
    <w:rsid w:val="0028779C"/>
    <w:rsid w:val="00292485"/>
    <w:rsid w:val="002930B7"/>
    <w:rsid w:val="00293BC5"/>
    <w:rsid w:val="00294B0D"/>
    <w:rsid w:val="00295C1E"/>
    <w:rsid w:val="002A0B22"/>
    <w:rsid w:val="002A0E7E"/>
    <w:rsid w:val="002A12C9"/>
    <w:rsid w:val="002A2B47"/>
    <w:rsid w:val="002A3E14"/>
    <w:rsid w:val="002A455B"/>
    <w:rsid w:val="002A47DC"/>
    <w:rsid w:val="002A6E65"/>
    <w:rsid w:val="002A6F72"/>
    <w:rsid w:val="002A7E0C"/>
    <w:rsid w:val="002B0695"/>
    <w:rsid w:val="002B07A9"/>
    <w:rsid w:val="002B0C4C"/>
    <w:rsid w:val="002B20A8"/>
    <w:rsid w:val="002B36F2"/>
    <w:rsid w:val="002B3B8F"/>
    <w:rsid w:val="002B46B5"/>
    <w:rsid w:val="002B480C"/>
    <w:rsid w:val="002B4A4F"/>
    <w:rsid w:val="002B557C"/>
    <w:rsid w:val="002B5673"/>
    <w:rsid w:val="002B6403"/>
    <w:rsid w:val="002B6BCB"/>
    <w:rsid w:val="002C04FD"/>
    <w:rsid w:val="002C324C"/>
    <w:rsid w:val="002C406F"/>
    <w:rsid w:val="002C45BB"/>
    <w:rsid w:val="002C4F66"/>
    <w:rsid w:val="002C580B"/>
    <w:rsid w:val="002C5870"/>
    <w:rsid w:val="002C5C10"/>
    <w:rsid w:val="002C6581"/>
    <w:rsid w:val="002C664B"/>
    <w:rsid w:val="002D2553"/>
    <w:rsid w:val="002D2A91"/>
    <w:rsid w:val="002D363D"/>
    <w:rsid w:val="002E0AFB"/>
    <w:rsid w:val="002E22EC"/>
    <w:rsid w:val="002E3ADA"/>
    <w:rsid w:val="002E3D4B"/>
    <w:rsid w:val="002E3D78"/>
    <w:rsid w:val="002E4EFF"/>
    <w:rsid w:val="002E5A74"/>
    <w:rsid w:val="002E6D4A"/>
    <w:rsid w:val="002E7235"/>
    <w:rsid w:val="002F1D09"/>
    <w:rsid w:val="002F1F6A"/>
    <w:rsid w:val="002F1FCF"/>
    <w:rsid w:val="002F2D4C"/>
    <w:rsid w:val="002F2EC2"/>
    <w:rsid w:val="002F3578"/>
    <w:rsid w:val="002F4220"/>
    <w:rsid w:val="002F4935"/>
    <w:rsid w:val="002F5FB9"/>
    <w:rsid w:val="003023A3"/>
    <w:rsid w:val="00302952"/>
    <w:rsid w:val="00303468"/>
    <w:rsid w:val="00303EF0"/>
    <w:rsid w:val="00304B37"/>
    <w:rsid w:val="0031009F"/>
    <w:rsid w:val="0031084B"/>
    <w:rsid w:val="00313803"/>
    <w:rsid w:val="00313CE7"/>
    <w:rsid w:val="00314B86"/>
    <w:rsid w:val="00315695"/>
    <w:rsid w:val="00316360"/>
    <w:rsid w:val="00316E22"/>
    <w:rsid w:val="00317F43"/>
    <w:rsid w:val="0032020A"/>
    <w:rsid w:val="00320C9B"/>
    <w:rsid w:val="003216C8"/>
    <w:rsid w:val="00322A71"/>
    <w:rsid w:val="00322B97"/>
    <w:rsid w:val="003231CE"/>
    <w:rsid w:val="0032394E"/>
    <w:rsid w:val="003242E6"/>
    <w:rsid w:val="0032465E"/>
    <w:rsid w:val="00324660"/>
    <w:rsid w:val="00327E6A"/>
    <w:rsid w:val="003302EE"/>
    <w:rsid w:val="0033059B"/>
    <w:rsid w:val="0033075B"/>
    <w:rsid w:val="00330827"/>
    <w:rsid w:val="00330B09"/>
    <w:rsid w:val="00330F81"/>
    <w:rsid w:val="00331269"/>
    <w:rsid w:val="00331BE2"/>
    <w:rsid w:val="0033225D"/>
    <w:rsid w:val="00332291"/>
    <w:rsid w:val="00332340"/>
    <w:rsid w:val="0033239D"/>
    <w:rsid w:val="003324CF"/>
    <w:rsid w:val="003330AC"/>
    <w:rsid w:val="003336DA"/>
    <w:rsid w:val="003339B7"/>
    <w:rsid w:val="00334E85"/>
    <w:rsid w:val="003373E3"/>
    <w:rsid w:val="0034032E"/>
    <w:rsid w:val="00340B44"/>
    <w:rsid w:val="00341738"/>
    <w:rsid w:val="00343F15"/>
    <w:rsid w:val="0034669E"/>
    <w:rsid w:val="003474DD"/>
    <w:rsid w:val="00351243"/>
    <w:rsid w:val="0035389D"/>
    <w:rsid w:val="003545A7"/>
    <w:rsid w:val="003546D3"/>
    <w:rsid w:val="003549DB"/>
    <w:rsid w:val="00354E73"/>
    <w:rsid w:val="00355C3D"/>
    <w:rsid w:val="00360EB6"/>
    <w:rsid w:val="003612B6"/>
    <w:rsid w:val="0036168D"/>
    <w:rsid w:val="00363D39"/>
    <w:rsid w:val="00367028"/>
    <w:rsid w:val="003676F0"/>
    <w:rsid w:val="003700E6"/>
    <w:rsid w:val="003701FE"/>
    <w:rsid w:val="00371565"/>
    <w:rsid w:val="003739B5"/>
    <w:rsid w:val="00374074"/>
    <w:rsid w:val="00375558"/>
    <w:rsid w:val="00375567"/>
    <w:rsid w:val="00377D3D"/>
    <w:rsid w:val="00377F43"/>
    <w:rsid w:val="0038008F"/>
    <w:rsid w:val="00380EEE"/>
    <w:rsid w:val="00381417"/>
    <w:rsid w:val="00381468"/>
    <w:rsid w:val="003818DF"/>
    <w:rsid w:val="00381E0B"/>
    <w:rsid w:val="00381E9A"/>
    <w:rsid w:val="003835A4"/>
    <w:rsid w:val="0038425C"/>
    <w:rsid w:val="00386B1F"/>
    <w:rsid w:val="00386D71"/>
    <w:rsid w:val="00387946"/>
    <w:rsid w:val="00390241"/>
    <w:rsid w:val="003913F6"/>
    <w:rsid w:val="00391E0F"/>
    <w:rsid w:val="003922F8"/>
    <w:rsid w:val="00392C98"/>
    <w:rsid w:val="0039349F"/>
    <w:rsid w:val="0039373C"/>
    <w:rsid w:val="003937BC"/>
    <w:rsid w:val="00393F5A"/>
    <w:rsid w:val="00394EC8"/>
    <w:rsid w:val="00395292"/>
    <w:rsid w:val="00397375"/>
    <w:rsid w:val="003A025C"/>
    <w:rsid w:val="003A111E"/>
    <w:rsid w:val="003A186F"/>
    <w:rsid w:val="003A5C67"/>
    <w:rsid w:val="003B0523"/>
    <w:rsid w:val="003B17B1"/>
    <w:rsid w:val="003B27D4"/>
    <w:rsid w:val="003B2CFE"/>
    <w:rsid w:val="003B31C9"/>
    <w:rsid w:val="003B34CD"/>
    <w:rsid w:val="003B3B43"/>
    <w:rsid w:val="003B48C6"/>
    <w:rsid w:val="003B5720"/>
    <w:rsid w:val="003B6753"/>
    <w:rsid w:val="003B7962"/>
    <w:rsid w:val="003B7C0C"/>
    <w:rsid w:val="003C056E"/>
    <w:rsid w:val="003C0D1E"/>
    <w:rsid w:val="003C18A5"/>
    <w:rsid w:val="003C2683"/>
    <w:rsid w:val="003C34CF"/>
    <w:rsid w:val="003C5862"/>
    <w:rsid w:val="003C698F"/>
    <w:rsid w:val="003C749A"/>
    <w:rsid w:val="003C78BB"/>
    <w:rsid w:val="003C7C3F"/>
    <w:rsid w:val="003D3255"/>
    <w:rsid w:val="003D3CB7"/>
    <w:rsid w:val="003D3D55"/>
    <w:rsid w:val="003D4084"/>
    <w:rsid w:val="003D4ABD"/>
    <w:rsid w:val="003D4C7F"/>
    <w:rsid w:val="003D4D42"/>
    <w:rsid w:val="003D63CE"/>
    <w:rsid w:val="003D6624"/>
    <w:rsid w:val="003D6B91"/>
    <w:rsid w:val="003D6C72"/>
    <w:rsid w:val="003D6D05"/>
    <w:rsid w:val="003D7AA1"/>
    <w:rsid w:val="003E0080"/>
    <w:rsid w:val="003E5691"/>
    <w:rsid w:val="003E5FC5"/>
    <w:rsid w:val="003E78C7"/>
    <w:rsid w:val="003E7DE6"/>
    <w:rsid w:val="003E7E87"/>
    <w:rsid w:val="003F07FF"/>
    <w:rsid w:val="003F0FB2"/>
    <w:rsid w:val="003F11E5"/>
    <w:rsid w:val="003F121A"/>
    <w:rsid w:val="003F1724"/>
    <w:rsid w:val="003F196B"/>
    <w:rsid w:val="003F4380"/>
    <w:rsid w:val="003F458C"/>
    <w:rsid w:val="003F4FFB"/>
    <w:rsid w:val="003F515B"/>
    <w:rsid w:val="003F6A09"/>
    <w:rsid w:val="004004BA"/>
    <w:rsid w:val="004019E8"/>
    <w:rsid w:val="004029A2"/>
    <w:rsid w:val="00403E42"/>
    <w:rsid w:val="0040628C"/>
    <w:rsid w:val="004065D9"/>
    <w:rsid w:val="00407433"/>
    <w:rsid w:val="004074D9"/>
    <w:rsid w:val="00407732"/>
    <w:rsid w:val="004105DC"/>
    <w:rsid w:val="0041142D"/>
    <w:rsid w:val="004116C0"/>
    <w:rsid w:val="00414125"/>
    <w:rsid w:val="004160EA"/>
    <w:rsid w:val="00416B60"/>
    <w:rsid w:val="00417B1B"/>
    <w:rsid w:val="00417D3E"/>
    <w:rsid w:val="00420D04"/>
    <w:rsid w:val="00421BEF"/>
    <w:rsid w:val="0042360A"/>
    <w:rsid w:val="00423924"/>
    <w:rsid w:val="00423BF0"/>
    <w:rsid w:val="00423EF4"/>
    <w:rsid w:val="00423F02"/>
    <w:rsid w:val="004255DD"/>
    <w:rsid w:val="00425A61"/>
    <w:rsid w:val="00425E29"/>
    <w:rsid w:val="00427541"/>
    <w:rsid w:val="00433409"/>
    <w:rsid w:val="0043468C"/>
    <w:rsid w:val="00436033"/>
    <w:rsid w:val="0043612A"/>
    <w:rsid w:val="0043673A"/>
    <w:rsid w:val="00436B72"/>
    <w:rsid w:val="0043758E"/>
    <w:rsid w:val="00440EF3"/>
    <w:rsid w:val="00441B45"/>
    <w:rsid w:val="0044288F"/>
    <w:rsid w:val="00442AF0"/>
    <w:rsid w:val="00445C2E"/>
    <w:rsid w:val="00445E85"/>
    <w:rsid w:val="0044673F"/>
    <w:rsid w:val="004469AA"/>
    <w:rsid w:val="00446B42"/>
    <w:rsid w:val="00450DFE"/>
    <w:rsid w:val="00454953"/>
    <w:rsid w:val="00456880"/>
    <w:rsid w:val="00460EB2"/>
    <w:rsid w:val="0046106D"/>
    <w:rsid w:val="0046182F"/>
    <w:rsid w:val="0046196A"/>
    <w:rsid w:val="00462579"/>
    <w:rsid w:val="00462C20"/>
    <w:rsid w:val="00462FF3"/>
    <w:rsid w:val="004637DE"/>
    <w:rsid w:val="00464C32"/>
    <w:rsid w:val="00464CC0"/>
    <w:rsid w:val="00465581"/>
    <w:rsid w:val="004655C2"/>
    <w:rsid w:val="00466A0F"/>
    <w:rsid w:val="00467298"/>
    <w:rsid w:val="00467991"/>
    <w:rsid w:val="00467C59"/>
    <w:rsid w:val="004701B1"/>
    <w:rsid w:val="00470313"/>
    <w:rsid w:val="004716B0"/>
    <w:rsid w:val="004716D4"/>
    <w:rsid w:val="00471D1A"/>
    <w:rsid w:val="00471D41"/>
    <w:rsid w:val="00471DC3"/>
    <w:rsid w:val="004738A9"/>
    <w:rsid w:val="00473AB5"/>
    <w:rsid w:val="00473B00"/>
    <w:rsid w:val="00474A49"/>
    <w:rsid w:val="0047522F"/>
    <w:rsid w:val="00480CA8"/>
    <w:rsid w:val="00481303"/>
    <w:rsid w:val="004817B4"/>
    <w:rsid w:val="00482581"/>
    <w:rsid w:val="00483D3E"/>
    <w:rsid w:val="0048412D"/>
    <w:rsid w:val="0048478E"/>
    <w:rsid w:val="00485BAC"/>
    <w:rsid w:val="0048720F"/>
    <w:rsid w:val="004876B6"/>
    <w:rsid w:val="0048789D"/>
    <w:rsid w:val="0049204F"/>
    <w:rsid w:val="004920FE"/>
    <w:rsid w:val="00492873"/>
    <w:rsid w:val="00493869"/>
    <w:rsid w:val="0049645C"/>
    <w:rsid w:val="004A0748"/>
    <w:rsid w:val="004A0B1C"/>
    <w:rsid w:val="004A0C5F"/>
    <w:rsid w:val="004A0D94"/>
    <w:rsid w:val="004A1E59"/>
    <w:rsid w:val="004A2DF6"/>
    <w:rsid w:val="004A61FA"/>
    <w:rsid w:val="004A63D9"/>
    <w:rsid w:val="004A7148"/>
    <w:rsid w:val="004B10DA"/>
    <w:rsid w:val="004B1BC1"/>
    <w:rsid w:val="004B2E21"/>
    <w:rsid w:val="004B33E6"/>
    <w:rsid w:val="004B4B1B"/>
    <w:rsid w:val="004B509D"/>
    <w:rsid w:val="004B62EB"/>
    <w:rsid w:val="004B640F"/>
    <w:rsid w:val="004B660A"/>
    <w:rsid w:val="004B7D2F"/>
    <w:rsid w:val="004C2889"/>
    <w:rsid w:val="004C35B4"/>
    <w:rsid w:val="004C441D"/>
    <w:rsid w:val="004C47B3"/>
    <w:rsid w:val="004C47F1"/>
    <w:rsid w:val="004C5736"/>
    <w:rsid w:val="004C6354"/>
    <w:rsid w:val="004C6B95"/>
    <w:rsid w:val="004C6DBE"/>
    <w:rsid w:val="004C7F52"/>
    <w:rsid w:val="004D0FA2"/>
    <w:rsid w:val="004D101A"/>
    <w:rsid w:val="004D1122"/>
    <w:rsid w:val="004D1EE6"/>
    <w:rsid w:val="004D331E"/>
    <w:rsid w:val="004D3803"/>
    <w:rsid w:val="004D39CC"/>
    <w:rsid w:val="004D4336"/>
    <w:rsid w:val="004D4750"/>
    <w:rsid w:val="004D55A6"/>
    <w:rsid w:val="004D634F"/>
    <w:rsid w:val="004D67CE"/>
    <w:rsid w:val="004D783C"/>
    <w:rsid w:val="004D7B42"/>
    <w:rsid w:val="004E029A"/>
    <w:rsid w:val="004E049C"/>
    <w:rsid w:val="004E09FB"/>
    <w:rsid w:val="004E0EC2"/>
    <w:rsid w:val="004E2579"/>
    <w:rsid w:val="004E2C67"/>
    <w:rsid w:val="004E2D60"/>
    <w:rsid w:val="004E33F9"/>
    <w:rsid w:val="004E392F"/>
    <w:rsid w:val="004E3C89"/>
    <w:rsid w:val="004E4350"/>
    <w:rsid w:val="004E4F4C"/>
    <w:rsid w:val="004E5413"/>
    <w:rsid w:val="004E5517"/>
    <w:rsid w:val="004E6156"/>
    <w:rsid w:val="004E65BD"/>
    <w:rsid w:val="004E75CA"/>
    <w:rsid w:val="004F06EC"/>
    <w:rsid w:val="004F1381"/>
    <w:rsid w:val="004F33CC"/>
    <w:rsid w:val="004F34B4"/>
    <w:rsid w:val="004F445B"/>
    <w:rsid w:val="004F4743"/>
    <w:rsid w:val="004F4ACF"/>
    <w:rsid w:val="004F65F3"/>
    <w:rsid w:val="004F6A37"/>
    <w:rsid w:val="004F6A6F"/>
    <w:rsid w:val="004F7184"/>
    <w:rsid w:val="004F7792"/>
    <w:rsid w:val="004F787B"/>
    <w:rsid w:val="004F7E22"/>
    <w:rsid w:val="004F7FCC"/>
    <w:rsid w:val="00500072"/>
    <w:rsid w:val="00500247"/>
    <w:rsid w:val="00500447"/>
    <w:rsid w:val="005005DD"/>
    <w:rsid w:val="00501C43"/>
    <w:rsid w:val="00502349"/>
    <w:rsid w:val="005023DF"/>
    <w:rsid w:val="00503B05"/>
    <w:rsid w:val="00504261"/>
    <w:rsid w:val="00505246"/>
    <w:rsid w:val="00506249"/>
    <w:rsid w:val="005073A2"/>
    <w:rsid w:val="005073AE"/>
    <w:rsid w:val="00511250"/>
    <w:rsid w:val="00511ACF"/>
    <w:rsid w:val="00511E14"/>
    <w:rsid w:val="00512138"/>
    <w:rsid w:val="005141DA"/>
    <w:rsid w:val="005168BC"/>
    <w:rsid w:val="00516DCA"/>
    <w:rsid w:val="00516F25"/>
    <w:rsid w:val="005170B1"/>
    <w:rsid w:val="005173D6"/>
    <w:rsid w:val="005203FC"/>
    <w:rsid w:val="00520D13"/>
    <w:rsid w:val="00520EC4"/>
    <w:rsid w:val="005210C5"/>
    <w:rsid w:val="0052170E"/>
    <w:rsid w:val="00522D08"/>
    <w:rsid w:val="00523C20"/>
    <w:rsid w:val="0052449E"/>
    <w:rsid w:val="00524EAE"/>
    <w:rsid w:val="00526C3C"/>
    <w:rsid w:val="005312F9"/>
    <w:rsid w:val="00531558"/>
    <w:rsid w:val="00531873"/>
    <w:rsid w:val="005343B1"/>
    <w:rsid w:val="0053459A"/>
    <w:rsid w:val="00534E37"/>
    <w:rsid w:val="00535BC8"/>
    <w:rsid w:val="00535EEF"/>
    <w:rsid w:val="005406C7"/>
    <w:rsid w:val="0054120C"/>
    <w:rsid w:val="005412E4"/>
    <w:rsid w:val="0054179B"/>
    <w:rsid w:val="00541D46"/>
    <w:rsid w:val="00541F7A"/>
    <w:rsid w:val="00542AAB"/>
    <w:rsid w:val="00543AD2"/>
    <w:rsid w:val="005443C3"/>
    <w:rsid w:val="00544B00"/>
    <w:rsid w:val="00544CD7"/>
    <w:rsid w:val="0054629C"/>
    <w:rsid w:val="00546854"/>
    <w:rsid w:val="00546F85"/>
    <w:rsid w:val="005473A5"/>
    <w:rsid w:val="00550481"/>
    <w:rsid w:val="00550DB2"/>
    <w:rsid w:val="00551B71"/>
    <w:rsid w:val="0055283F"/>
    <w:rsid w:val="00552D3E"/>
    <w:rsid w:val="00552D4A"/>
    <w:rsid w:val="00553581"/>
    <w:rsid w:val="005535E7"/>
    <w:rsid w:val="005549F0"/>
    <w:rsid w:val="0055622E"/>
    <w:rsid w:val="005562C3"/>
    <w:rsid w:val="005565AB"/>
    <w:rsid w:val="00557E8B"/>
    <w:rsid w:val="00557E97"/>
    <w:rsid w:val="0056023A"/>
    <w:rsid w:val="00563814"/>
    <w:rsid w:val="00563E47"/>
    <w:rsid w:val="00564583"/>
    <w:rsid w:val="005655ED"/>
    <w:rsid w:val="0056569E"/>
    <w:rsid w:val="00565BE4"/>
    <w:rsid w:val="005673BF"/>
    <w:rsid w:val="00567B92"/>
    <w:rsid w:val="00567EDD"/>
    <w:rsid w:val="005710A4"/>
    <w:rsid w:val="00571B39"/>
    <w:rsid w:val="0057221D"/>
    <w:rsid w:val="00572C42"/>
    <w:rsid w:val="0057337B"/>
    <w:rsid w:val="00573D90"/>
    <w:rsid w:val="00574F50"/>
    <w:rsid w:val="00575C1B"/>
    <w:rsid w:val="00576FC9"/>
    <w:rsid w:val="00580869"/>
    <w:rsid w:val="00580920"/>
    <w:rsid w:val="00581692"/>
    <w:rsid w:val="00582118"/>
    <w:rsid w:val="00582248"/>
    <w:rsid w:val="00586E82"/>
    <w:rsid w:val="00587241"/>
    <w:rsid w:val="00587BD7"/>
    <w:rsid w:val="00592067"/>
    <w:rsid w:val="0059288D"/>
    <w:rsid w:val="005932C2"/>
    <w:rsid w:val="00593D75"/>
    <w:rsid w:val="00595191"/>
    <w:rsid w:val="0059781A"/>
    <w:rsid w:val="00597C2E"/>
    <w:rsid w:val="005A12D9"/>
    <w:rsid w:val="005A2587"/>
    <w:rsid w:val="005A2CC3"/>
    <w:rsid w:val="005A74E8"/>
    <w:rsid w:val="005A7D59"/>
    <w:rsid w:val="005B2C79"/>
    <w:rsid w:val="005B39C8"/>
    <w:rsid w:val="005B5019"/>
    <w:rsid w:val="005B515E"/>
    <w:rsid w:val="005C10D5"/>
    <w:rsid w:val="005C1CA8"/>
    <w:rsid w:val="005C275B"/>
    <w:rsid w:val="005C3960"/>
    <w:rsid w:val="005C4EDC"/>
    <w:rsid w:val="005C525B"/>
    <w:rsid w:val="005C5972"/>
    <w:rsid w:val="005C5FA9"/>
    <w:rsid w:val="005C7930"/>
    <w:rsid w:val="005D1866"/>
    <w:rsid w:val="005D19F1"/>
    <w:rsid w:val="005D2FB8"/>
    <w:rsid w:val="005D31E8"/>
    <w:rsid w:val="005D6753"/>
    <w:rsid w:val="005D75E5"/>
    <w:rsid w:val="005D7708"/>
    <w:rsid w:val="005D7D33"/>
    <w:rsid w:val="005E02FE"/>
    <w:rsid w:val="005E0C11"/>
    <w:rsid w:val="005E123E"/>
    <w:rsid w:val="005E2073"/>
    <w:rsid w:val="005E387B"/>
    <w:rsid w:val="005E43D9"/>
    <w:rsid w:val="005E5A15"/>
    <w:rsid w:val="005E615D"/>
    <w:rsid w:val="005E7710"/>
    <w:rsid w:val="005E7941"/>
    <w:rsid w:val="005F027F"/>
    <w:rsid w:val="005F06E6"/>
    <w:rsid w:val="005F0721"/>
    <w:rsid w:val="005F0A09"/>
    <w:rsid w:val="005F1367"/>
    <w:rsid w:val="005F160F"/>
    <w:rsid w:val="005F196E"/>
    <w:rsid w:val="005F3061"/>
    <w:rsid w:val="005F4218"/>
    <w:rsid w:val="005F46FE"/>
    <w:rsid w:val="005F48DF"/>
    <w:rsid w:val="005F58D0"/>
    <w:rsid w:val="005F670A"/>
    <w:rsid w:val="005F6B88"/>
    <w:rsid w:val="005F77D3"/>
    <w:rsid w:val="0060248F"/>
    <w:rsid w:val="0060267F"/>
    <w:rsid w:val="0060405C"/>
    <w:rsid w:val="00604626"/>
    <w:rsid w:val="0060498D"/>
    <w:rsid w:val="0060517B"/>
    <w:rsid w:val="00606C93"/>
    <w:rsid w:val="006079A2"/>
    <w:rsid w:val="00611196"/>
    <w:rsid w:val="0061183C"/>
    <w:rsid w:val="00611B48"/>
    <w:rsid w:val="00613CD7"/>
    <w:rsid w:val="00615E64"/>
    <w:rsid w:val="006162EE"/>
    <w:rsid w:val="00616346"/>
    <w:rsid w:val="00620212"/>
    <w:rsid w:val="006207C8"/>
    <w:rsid w:val="00621C79"/>
    <w:rsid w:val="00621F7E"/>
    <w:rsid w:val="0062216C"/>
    <w:rsid w:val="00622A28"/>
    <w:rsid w:val="00622EC4"/>
    <w:rsid w:val="00623849"/>
    <w:rsid w:val="006263E1"/>
    <w:rsid w:val="0062729E"/>
    <w:rsid w:val="006314E5"/>
    <w:rsid w:val="00631DC7"/>
    <w:rsid w:val="00632296"/>
    <w:rsid w:val="0063276B"/>
    <w:rsid w:val="00632FD9"/>
    <w:rsid w:val="0063588C"/>
    <w:rsid w:val="00635898"/>
    <w:rsid w:val="00635F8C"/>
    <w:rsid w:val="00636117"/>
    <w:rsid w:val="00636D1D"/>
    <w:rsid w:val="0063701B"/>
    <w:rsid w:val="00637310"/>
    <w:rsid w:val="0063792D"/>
    <w:rsid w:val="00640E62"/>
    <w:rsid w:val="0064260B"/>
    <w:rsid w:val="00642C8B"/>
    <w:rsid w:val="00642EA3"/>
    <w:rsid w:val="00643654"/>
    <w:rsid w:val="00643B0C"/>
    <w:rsid w:val="006442DC"/>
    <w:rsid w:val="00644366"/>
    <w:rsid w:val="006456D5"/>
    <w:rsid w:val="00646886"/>
    <w:rsid w:val="00652360"/>
    <w:rsid w:val="00652CE1"/>
    <w:rsid w:val="0065325F"/>
    <w:rsid w:val="0065384B"/>
    <w:rsid w:val="00653992"/>
    <w:rsid w:val="00653D93"/>
    <w:rsid w:val="00653FA2"/>
    <w:rsid w:val="00655924"/>
    <w:rsid w:val="0065663C"/>
    <w:rsid w:val="00661BED"/>
    <w:rsid w:val="00661C43"/>
    <w:rsid w:val="006646D5"/>
    <w:rsid w:val="00664C1D"/>
    <w:rsid w:val="00664C2D"/>
    <w:rsid w:val="00664FC0"/>
    <w:rsid w:val="006650DE"/>
    <w:rsid w:val="00666537"/>
    <w:rsid w:val="00666688"/>
    <w:rsid w:val="00667709"/>
    <w:rsid w:val="006702CC"/>
    <w:rsid w:val="0067193C"/>
    <w:rsid w:val="00673158"/>
    <w:rsid w:val="0067384D"/>
    <w:rsid w:val="00674DFE"/>
    <w:rsid w:val="00674F8C"/>
    <w:rsid w:val="006756FE"/>
    <w:rsid w:val="006763D1"/>
    <w:rsid w:val="00676CD5"/>
    <w:rsid w:val="006837D0"/>
    <w:rsid w:val="006848AF"/>
    <w:rsid w:val="00686BFD"/>
    <w:rsid w:val="00693A76"/>
    <w:rsid w:val="0069444F"/>
    <w:rsid w:val="00695A53"/>
    <w:rsid w:val="0069629A"/>
    <w:rsid w:val="006977FC"/>
    <w:rsid w:val="006A08DC"/>
    <w:rsid w:val="006A0C09"/>
    <w:rsid w:val="006A1806"/>
    <w:rsid w:val="006A2F65"/>
    <w:rsid w:val="006A3F95"/>
    <w:rsid w:val="006A415E"/>
    <w:rsid w:val="006A53FF"/>
    <w:rsid w:val="006A670C"/>
    <w:rsid w:val="006A6E3F"/>
    <w:rsid w:val="006B0076"/>
    <w:rsid w:val="006B01B5"/>
    <w:rsid w:val="006B03D5"/>
    <w:rsid w:val="006B1145"/>
    <w:rsid w:val="006B14BF"/>
    <w:rsid w:val="006B1828"/>
    <w:rsid w:val="006B33AD"/>
    <w:rsid w:val="006B5EF7"/>
    <w:rsid w:val="006B6045"/>
    <w:rsid w:val="006B6538"/>
    <w:rsid w:val="006B7637"/>
    <w:rsid w:val="006B7B2C"/>
    <w:rsid w:val="006C0280"/>
    <w:rsid w:val="006C1330"/>
    <w:rsid w:val="006C1906"/>
    <w:rsid w:val="006C4554"/>
    <w:rsid w:val="006C4BBB"/>
    <w:rsid w:val="006C5704"/>
    <w:rsid w:val="006C5F8B"/>
    <w:rsid w:val="006C65D5"/>
    <w:rsid w:val="006C68F8"/>
    <w:rsid w:val="006D0B4A"/>
    <w:rsid w:val="006D277C"/>
    <w:rsid w:val="006D38B1"/>
    <w:rsid w:val="006D421F"/>
    <w:rsid w:val="006D510C"/>
    <w:rsid w:val="006D6191"/>
    <w:rsid w:val="006E0A43"/>
    <w:rsid w:val="006E32F9"/>
    <w:rsid w:val="006E3AC2"/>
    <w:rsid w:val="006E4056"/>
    <w:rsid w:val="006E6295"/>
    <w:rsid w:val="006E63AA"/>
    <w:rsid w:val="006E64CF"/>
    <w:rsid w:val="006E6FDF"/>
    <w:rsid w:val="006E72F1"/>
    <w:rsid w:val="006E7930"/>
    <w:rsid w:val="006F150E"/>
    <w:rsid w:val="006F30A6"/>
    <w:rsid w:val="006F3203"/>
    <w:rsid w:val="006F34B5"/>
    <w:rsid w:val="006F37CC"/>
    <w:rsid w:val="006F3B0D"/>
    <w:rsid w:val="006F669D"/>
    <w:rsid w:val="006F6B49"/>
    <w:rsid w:val="006F6C11"/>
    <w:rsid w:val="006F7A68"/>
    <w:rsid w:val="007012EF"/>
    <w:rsid w:val="00701C09"/>
    <w:rsid w:val="00701D8B"/>
    <w:rsid w:val="007020C6"/>
    <w:rsid w:val="00702991"/>
    <w:rsid w:val="007074A8"/>
    <w:rsid w:val="00711D7C"/>
    <w:rsid w:val="0071298B"/>
    <w:rsid w:val="007129E2"/>
    <w:rsid w:val="007137DC"/>
    <w:rsid w:val="007145E2"/>
    <w:rsid w:val="00715288"/>
    <w:rsid w:val="00715B85"/>
    <w:rsid w:val="00716580"/>
    <w:rsid w:val="00722D09"/>
    <w:rsid w:val="00722D3E"/>
    <w:rsid w:val="00723087"/>
    <w:rsid w:val="00723597"/>
    <w:rsid w:val="00724217"/>
    <w:rsid w:val="007244BC"/>
    <w:rsid w:val="007261C5"/>
    <w:rsid w:val="00726ACA"/>
    <w:rsid w:val="007275B1"/>
    <w:rsid w:val="00730BD1"/>
    <w:rsid w:val="00733ADF"/>
    <w:rsid w:val="00734726"/>
    <w:rsid w:val="00734C62"/>
    <w:rsid w:val="0073655E"/>
    <w:rsid w:val="00736899"/>
    <w:rsid w:val="00736E91"/>
    <w:rsid w:val="00740DC5"/>
    <w:rsid w:val="007423E2"/>
    <w:rsid w:val="00742AF1"/>
    <w:rsid w:val="00745ECC"/>
    <w:rsid w:val="00746D75"/>
    <w:rsid w:val="00746F15"/>
    <w:rsid w:val="00750356"/>
    <w:rsid w:val="007505AD"/>
    <w:rsid w:val="007511BF"/>
    <w:rsid w:val="00751CD7"/>
    <w:rsid w:val="00752D22"/>
    <w:rsid w:val="0075364E"/>
    <w:rsid w:val="00753927"/>
    <w:rsid w:val="00754501"/>
    <w:rsid w:val="00754A27"/>
    <w:rsid w:val="007559E9"/>
    <w:rsid w:val="007566AF"/>
    <w:rsid w:val="00757F2F"/>
    <w:rsid w:val="00761298"/>
    <w:rsid w:val="007616EC"/>
    <w:rsid w:val="00761E27"/>
    <w:rsid w:val="00762298"/>
    <w:rsid w:val="0076248D"/>
    <w:rsid w:val="00762D5D"/>
    <w:rsid w:val="00763566"/>
    <w:rsid w:val="00764C9E"/>
    <w:rsid w:val="00765D3C"/>
    <w:rsid w:val="00766F90"/>
    <w:rsid w:val="007701E9"/>
    <w:rsid w:val="00771F46"/>
    <w:rsid w:val="00772691"/>
    <w:rsid w:val="007739E7"/>
    <w:rsid w:val="007744E1"/>
    <w:rsid w:val="007761FB"/>
    <w:rsid w:val="00776531"/>
    <w:rsid w:val="007769FC"/>
    <w:rsid w:val="0077709E"/>
    <w:rsid w:val="00777651"/>
    <w:rsid w:val="00781856"/>
    <w:rsid w:val="0078191A"/>
    <w:rsid w:val="00783BFE"/>
    <w:rsid w:val="00784410"/>
    <w:rsid w:val="00784839"/>
    <w:rsid w:val="0078610B"/>
    <w:rsid w:val="0078748F"/>
    <w:rsid w:val="00787585"/>
    <w:rsid w:val="00787C73"/>
    <w:rsid w:val="00791213"/>
    <w:rsid w:val="00791AC3"/>
    <w:rsid w:val="0079263A"/>
    <w:rsid w:val="00792CCB"/>
    <w:rsid w:val="00793CB8"/>
    <w:rsid w:val="007944E6"/>
    <w:rsid w:val="007945FE"/>
    <w:rsid w:val="00794771"/>
    <w:rsid w:val="00795550"/>
    <w:rsid w:val="007960BD"/>
    <w:rsid w:val="0079680C"/>
    <w:rsid w:val="00796E19"/>
    <w:rsid w:val="00797720"/>
    <w:rsid w:val="007979E4"/>
    <w:rsid w:val="007A03A2"/>
    <w:rsid w:val="007A1A17"/>
    <w:rsid w:val="007A34F7"/>
    <w:rsid w:val="007A3712"/>
    <w:rsid w:val="007A383C"/>
    <w:rsid w:val="007A3AB5"/>
    <w:rsid w:val="007A3D8C"/>
    <w:rsid w:val="007A4696"/>
    <w:rsid w:val="007A5907"/>
    <w:rsid w:val="007A628D"/>
    <w:rsid w:val="007B1537"/>
    <w:rsid w:val="007B1DBA"/>
    <w:rsid w:val="007B1FAA"/>
    <w:rsid w:val="007B2662"/>
    <w:rsid w:val="007B3B0D"/>
    <w:rsid w:val="007B3F21"/>
    <w:rsid w:val="007B5C0C"/>
    <w:rsid w:val="007B5C29"/>
    <w:rsid w:val="007B5F59"/>
    <w:rsid w:val="007B6665"/>
    <w:rsid w:val="007B686E"/>
    <w:rsid w:val="007B7202"/>
    <w:rsid w:val="007C1454"/>
    <w:rsid w:val="007C2A36"/>
    <w:rsid w:val="007C40FC"/>
    <w:rsid w:val="007C5B87"/>
    <w:rsid w:val="007D14EE"/>
    <w:rsid w:val="007D163E"/>
    <w:rsid w:val="007D1763"/>
    <w:rsid w:val="007D25C3"/>
    <w:rsid w:val="007D37F6"/>
    <w:rsid w:val="007D5BF7"/>
    <w:rsid w:val="007D6EE5"/>
    <w:rsid w:val="007E0037"/>
    <w:rsid w:val="007E0929"/>
    <w:rsid w:val="007E4A75"/>
    <w:rsid w:val="007E540B"/>
    <w:rsid w:val="007E581F"/>
    <w:rsid w:val="007E5A90"/>
    <w:rsid w:val="007E6811"/>
    <w:rsid w:val="007F0F41"/>
    <w:rsid w:val="007F0FEA"/>
    <w:rsid w:val="007F11BD"/>
    <w:rsid w:val="007F18FC"/>
    <w:rsid w:val="007F1C9D"/>
    <w:rsid w:val="007F3359"/>
    <w:rsid w:val="007F39D6"/>
    <w:rsid w:val="007F3F0B"/>
    <w:rsid w:val="007F5B84"/>
    <w:rsid w:val="007F66B9"/>
    <w:rsid w:val="007F6B18"/>
    <w:rsid w:val="007F6BDB"/>
    <w:rsid w:val="0080247D"/>
    <w:rsid w:val="00803343"/>
    <w:rsid w:val="008035B5"/>
    <w:rsid w:val="008039F2"/>
    <w:rsid w:val="00803CAB"/>
    <w:rsid w:val="008041AF"/>
    <w:rsid w:val="008041C0"/>
    <w:rsid w:val="008047CC"/>
    <w:rsid w:val="00805462"/>
    <w:rsid w:val="00806910"/>
    <w:rsid w:val="00806E7C"/>
    <w:rsid w:val="00810724"/>
    <w:rsid w:val="00810EB6"/>
    <w:rsid w:val="00811555"/>
    <w:rsid w:val="008127E9"/>
    <w:rsid w:val="00814273"/>
    <w:rsid w:val="008146E0"/>
    <w:rsid w:val="00814C81"/>
    <w:rsid w:val="00815313"/>
    <w:rsid w:val="00816426"/>
    <w:rsid w:val="00816718"/>
    <w:rsid w:val="0081675A"/>
    <w:rsid w:val="00816C1F"/>
    <w:rsid w:val="00816E2B"/>
    <w:rsid w:val="00816EBF"/>
    <w:rsid w:val="008172A7"/>
    <w:rsid w:val="00820127"/>
    <w:rsid w:val="00820216"/>
    <w:rsid w:val="00820FDD"/>
    <w:rsid w:val="00822271"/>
    <w:rsid w:val="0082431D"/>
    <w:rsid w:val="00824E45"/>
    <w:rsid w:val="0082509D"/>
    <w:rsid w:val="00826C19"/>
    <w:rsid w:val="00826D35"/>
    <w:rsid w:val="00826DBD"/>
    <w:rsid w:val="00826F50"/>
    <w:rsid w:val="00827494"/>
    <w:rsid w:val="008276D6"/>
    <w:rsid w:val="008301B7"/>
    <w:rsid w:val="00830354"/>
    <w:rsid w:val="008308ED"/>
    <w:rsid w:val="00830BD9"/>
    <w:rsid w:val="00831C1C"/>
    <w:rsid w:val="00832C48"/>
    <w:rsid w:val="00833369"/>
    <w:rsid w:val="008337C4"/>
    <w:rsid w:val="008351BD"/>
    <w:rsid w:val="00835B99"/>
    <w:rsid w:val="00835BBE"/>
    <w:rsid w:val="008370EE"/>
    <w:rsid w:val="00837219"/>
    <w:rsid w:val="00841AC3"/>
    <w:rsid w:val="00841C13"/>
    <w:rsid w:val="008422B8"/>
    <w:rsid w:val="00842E95"/>
    <w:rsid w:val="00845841"/>
    <w:rsid w:val="008479A6"/>
    <w:rsid w:val="00852C26"/>
    <w:rsid w:val="0085501F"/>
    <w:rsid w:val="0085636C"/>
    <w:rsid w:val="00856595"/>
    <w:rsid w:val="008605AB"/>
    <w:rsid w:val="00860DB3"/>
    <w:rsid w:val="008610E7"/>
    <w:rsid w:val="0086212E"/>
    <w:rsid w:val="00862D3B"/>
    <w:rsid w:val="00864B9D"/>
    <w:rsid w:val="00865DF7"/>
    <w:rsid w:val="00867E78"/>
    <w:rsid w:val="008712E0"/>
    <w:rsid w:val="008712E2"/>
    <w:rsid w:val="008726D9"/>
    <w:rsid w:val="008751A1"/>
    <w:rsid w:val="008759CB"/>
    <w:rsid w:val="00875DB7"/>
    <w:rsid w:val="00876E9F"/>
    <w:rsid w:val="0087706D"/>
    <w:rsid w:val="00880807"/>
    <w:rsid w:val="0088147A"/>
    <w:rsid w:val="00881EB7"/>
    <w:rsid w:val="0088287F"/>
    <w:rsid w:val="008829CC"/>
    <w:rsid w:val="00883225"/>
    <w:rsid w:val="008838AF"/>
    <w:rsid w:val="008838F1"/>
    <w:rsid w:val="008845EC"/>
    <w:rsid w:val="00884E05"/>
    <w:rsid w:val="00886B85"/>
    <w:rsid w:val="0088786C"/>
    <w:rsid w:val="00887A8D"/>
    <w:rsid w:val="00887C45"/>
    <w:rsid w:val="008912B5"/>
    <w:rsid w:val="00891756"/>
    <w:rsid w:val="0089257F"/>
    <w:rsid w:val="008949D4"/>
    <w:rsid w:val="00895310"/>
    <w:rsid w:val="00895526"/>
    <w:rsid w:val="00895FD0"/>
    <w:rsid w:val="00897505"/>
    <w:rsid w:val="00897C91"/>
    <w:rsid w:val="00897DE8"/>
    <w:rsid w:val="008A02C4"/>
    <w:rsid w:val="008A0446"/>
    <w:rsid w:val="008A10F1"/>
    <w:rsid w:val="008A48AF"/>
    <w:rsid w:val="008A5BDE"/>
    <w:rsid w:val="008A6C0D"/>
    <w:rsid w:val="008A72DD"/>
    <w:rsid w:val="008B0350"/>
    <w:rsid w:val="008B14C6"/>
    <w:rsid w:val="008B1764"/>
    <w:rsid w:val="008B2218"/>
    <w:rsid w:val="008B2352"/>
    <w:rsid w:val="008B3AE0"/>
    <w:rsid w:val="008B44EB"/>
    <w:rsid w:val="008B4C4F"/>
    <w:rsid w:val="008B5D55"/>
    <w:rsid w:val="008B6EE8"/>
    <w:rsid w:val="008B7DEB"/>
    <w:rsid w:val="008C0C0F"/>
    <w:rsid w:val="008C127D"/>
    <w:rsid w:val="008C2036"/>
    <w:rsid w:val="008C60BB"/>
    <w:rsid w:val="008C72B6"/>
    <w:rsid w:val="008D06BB"/>
    <w:rsid w:val="008D0931"/>
    <w:rsid w:val="008D15F9"/>
    <w:rsid w:val="008D22EE"/>
    <w:rsid w:val="008D389A"/>
    <w:rsid w:val="008D50DA"/>
    <w:rsid w:val="008D52DA"/>
    <w:rsid w:val="008D52F4"/>
    <w:rsid w:val="008D5A3C"/>
    <w:rsid w:val="008E071B"/>
    <w:rsid w:val="008E07DB"/>
    <w:rsid w:val="008E0A10"/>
    <w:rsid w:val="008E0FA3"/>
    <w:rsid w:val="008E1736"/>
    <w:rsid w:val="008E21A8"/>
    <w:rsid w:val="008E2BD0"/>
    <w:rsid w:val="008E2C08"/>
    <w:rsid w:val="008E3F35"/>
    <w:rsid w:val="008E587E"/>
    <w:rsid w:val="008E7609"/>
    <w:rsid w:val="008F0D19"/>
    <w:rsid w:val="008F40BA"/>
    <w:rsid w:val="008F4A25"/>
    <w:rsid w:val="008F4A96"/>
    <w:rsid w:val="008F4FBA"/>
    <w:rsid w:val="008F6108"/>
    <w:rsid w:val="0090140C"/>
    <w:rsid w:val="009028AC"/>
    <w:rsid w:val="0090293A"/>
    <w:rsid w:val="00903EC7"/>
    <w:rsid w:val="009048DE"/>
    <w:rsid w:val="00905588"/>
    <w:rsid w:val="0090674D"/>
    <w:rsid w:val="009100D7"/>
    <w:rsid w:val="00910406"/>
    <w:rsid w:val="009116FC"/>
    <w:rsid w:val="00911A37"/>
    <w:rsid w:val="0091329F"/>
    <w:rsid w:val="00915C1D"/>
    <w:rsid w:val="00916DB1"/>
    <w:rsid w:val="00916DE6"/>
    <w:rsid w:val="00921312"/>
    <w:rsid w:val="009229DD"/>
    <w:rsid w:val="0092379D"/>
    <w:rsid w:val="009237D2"/>
    <w:rsid w:val="00923C24"/>
    <w:rsid w:val="00923D74"/>
    <w:rsid w:val="00923EE7"/>
    <w:rsid w:val="0092478D"/>
    <w:rsid w:val="00930198"/>
    <w:rsid w:val="00930F07"/>
    <w:rsid w:val="00932232"/>
    <w:rsid w:val="00932814"/>
    <w:rsid w:val="0093310E"/>
    <w:rsid w:val="00933204"/>
    <w:rsid w:val="009334C9"/>
    <w:rsid w:val="00933886"/>
    <w:rsid w:val="0093402B"/>
    <w:rsid w:val="00934098"/>
    <w:rsid w:val="00936555"/>
    <w:rsid w:val="00937461"/>
    <w:rsid w:val="00941F0D"/>
    <w:rsid w:val="00942553"/>
    <w:rsid w:val="00943F9C"/>
    <w:rsid w:val="00944A1F"/>
    <w:rsid w:val="00945472"/>
    <w:rsid w:val="00945B26"/>
    <w:rsid w:val="00945B55"/>
    <w:rsid w:val="00946897"/>
    <w:rsid w:val="00947AB1"/>
    <w:rsid w:val="00950885"/>
    <w:rsid w:val="00950AE2"/>
    <w:rsid w:val="0095126A"/>
    <w:rsid w:val="00952E0E"/>
    <w:rsid w:val="009543FB"/>
    <w:rsid w:val="0095555D"/>
    <w:rsid w:val="00955D97"/>
    <w:rsid w:val="00957951"/>
    <w:rsid w:val="00957BA7"/>
    <w:rsid w:val="00957D68"/>
    <w:rsid w:val="0096054A"/>
    <w:rsid w:val="00962A59"/>
    <w:rsid w:val="00963437"/>
    <w:rsid w:val="009644C5"/>
    <w:rsid w:val="009655D5"/>
    <w:rsid w:val="00965D35"/>
    <w:rsid w:val="009663CA"/>
    <w:rsid w:val="009722F9"/>
    <w:rsid w:val="0097248B"/>
    <w:rsid w:val="0097402E"/>
    <w:rsid w:val="009742B7"/>
    <w:rsid w:val="00974E60"/>
    <w:rsid w:val="009750D7"/>
    <w:rsid w:val="0097561B"/>
    <w:rsid w:val="0097602F"/>
    <w:rsid w:val="00976722"/>
    <w:rsid w:val="00976972"/>
    <w:rsid w:val="00976DC3"/>
    <w:rsid w:val="00977066"/>
    <w:rsid w:val="00977569"/>
    <w:rsid w:val="009802D4"/>
    <w:rsid w:val="009813AB"/>
    <w:rsid w:val="00981A62"/>
    <w:rsid w:val="009821EB"/>
    <w:rsid w:val="009823FB"/>
    <w:rsid w:val="00982B15"/>
    <w:rsid w:val="00982D4D"/>
    <w:rsid w:val="0098312B"/>
    <w:rsid w:val="00983157"/>
    <w:rsid w:val="0098322B"/>
    <w:rsid w:val="009837B2"/>
    <w:rsid w:val="009849E2"/>
    <w:rsid w:val="00984CB8"/>
    <w:rsid w:val="00986B2E"/>
    <w:rsid w:val="0098707C"/>
    <w:rsid w:val="0099051F"/>
    <w:rsid w:val="00991854"/>
    <w:rsid w:val="00992269"/>
    <w:rsid w:val="00992599"/>
    <w:rsid w:val="00993741"/>
    <w:rsid w:val="00995797"/>
    <w:rsid w:val="00997078"/>
    <w:rsid w:val="009A084C"/>
    <w:rsid w:val="009A0B76"/>
    <w:rsid w:val="009A0C5E"/>
    <w:rsid w:val="009A13BF"/>
    <w:rsid w:val="009A2928"/>
    <w:rsid w:val="009A35E1"/>
    <w:rsid w:val="009A3A8B"/>
    <w:rsid w:val="009A475C"/>
    <w:rsid w:val="009A4865"/>
    <w:rsid w:val="009A56E6"/>
    <w:rsid w:val="009A58FA"/>
    <w:rsid w:val="009A6383"/>
    <w:rsid w:val="009A6650"/>
    <w:rsid w:val="009A6AC7"/>
    <w:rsid w:val="009A6CA4"/>
    <w:rsid w:val="009B0E9B"/>
    <w:rsid w:val="009B159F"/>
    <w:rsid w:val="009B1A4F"/>
    <w:rsid w:val="009B1DFA"/>
    <w:rsid w:val="009B1EF2"/>
    <w:rsid w:val="009B271F"/>
    <w:rsid w:val="009B2C9D"/>
    <w:rsid w:val="009B3A59"/>
    <w:rsid w:val="009B3B82"/>
    <w:rsid w:val="009B49C6"/>
    <w:rsid w:val="009B4A01"/>
    <w:rsid w:val="009B4B2A"/>
    <w:rsid w:val="009B55C7"/>
    <w:rsid w:val="009B67A3"/>
    <w:rsid w:val="009B6C4D"/>
    <w:rsid w:val="009B744E"/>
    <w:rsid w:val="009B7ACC"/>
    <w:rsid w:val="009C014B"/>
    <w:rsid w:val="009C0248"/>
    <w:rsid w:val="009C091E"/>
    <w:rsid w:val="009C1072"/>
    <w:rsid w:val="009C347E"/>
    <w:rsid w:val="009C3A10"/>
    <w:rsid w:val="009C6587"/>
    <w:rsid w:val="009D00F5"/>
    <w:rsid w:val="009D0469"/>
    <w:rsid w:val="009D3010"/>
    <w:rsid w:val="009D3037"/>
    <w:rsid w:val="009D3822"/>
    <w:rsid w:val="009D4C0A"/>
    <w:rsid w:val="009D64ED"/>
    <w:rsid w:val="009D7BD3"/>
    <w:rsid w:val="009E1EB8"/>
    <w:rsid w:val="009E2600"/>
    <w:rsid w:val="009E7B33"/>
    <w:rsid w:val="009E7C86"/>
    <w:rsid w:val="009F091F"/>
    <w:rsid w:val="009F0EC8"/>
    <w:rsid w:val="009F2A1A"/>
    <w:rsid w:val="009F2FE7"/>
    <w:rsid w:val="009F4C23"/>
    <w:rsid w:val="009F66AF"/>
    <w:rsid w:val="009F79E9"/>
    <w:rsid w:val="00A01351"/>
    <w:rsid w:val="00A01D52"/>
    <w:rsid w:val="00A020BE"/>
    <w:rsid w:val="00A02351"/>
    <w:rsid w:val="00A02429"/>
    <w:rsid w:val="00A02E12"/>
    <w:rsid w:val="00A0336A"/>
    <w:rsid w:val="00A03EBC"/>
    <w:rsid w:val="00A053EC"/>
    <w:rsid w:val="00A06158"/>
    <w:rsid w:val="00A07031"/>
    <w:rsid w:val="00A07FD8"/>
    <w:rsid w:val="00A10668"/>
    <w:rsid w:val="00A133EE"/>
    <w:rsid w:val="00A13573"/>
    <w:rsid w:val="00A1446C"/>
    <w:rsid w:val="00A1557A"/>
    <w:rsid w:val="00A15F3A"/>
    <w:rsid w:val="00A1604A"/>
    <w:rsid w:val="00A16953"/>
    <w:rsid w:val="00A169AA"/>
    <w:rsid w:val="00A1745E"/>
    <w:rsid w:val="00A17679"/>
    <w:rsid w:val="00A2068C"/>
    <w:rsid w:val="00A22A68"/>
    <w:rsid w:val="00A22E70"/>
    <w:rsid w:val="00A253CC"/>
    <w:rsid w:val="00A25882"/>
    <w:rsid w:val="00A25EDD"/>
    <w:rsid w:val="00A3040E"/>
    <w:rsid w:val="00A30696"/>
    <w:rsid w:val="00A31928"/>
    <w:rsid w:val="00A3259B"/>
    <w:rsid w:val="00A32ACC"/>
    <w:rsid w:val="00A347B5"/>
    <w:rsid w:val="00A36430"/>
    <w:rsid w:val="00A36E72"/>
    <w:rsid w:val="00A36EBB"/>
    <w:rsid w:val="00A40642"/>
    <w:rsid w:val="00A4072D"/>
    <w:rsid w:val="00A41216"/>
    <w:rsid w:val="00A412B3"/>
    <w:rsid w:val="00A4364D"/>
    <w:rsid w:val="00A449EF"/>
    <w:rsid w:val="00A44E6C"/>
    <w:rsid w:val="00A4542A"/>
    <w:rsid w:val="00A471E8"/>
    <w:rsid w:val="00A50FF7"/>
    <w:rsid w:val="00A52DA0"/>
    <w:rsid w:val="00A53B88"/>
    <w:rsid w:val="00A541EE"/>
    <w:rsid w:val="00A5520D"/>
    <w:rsid w:val="00A55217"/>
    <w:rsid w:val="00A570B7"/>
    <w:rsid w:val="00A5750B"/>
    <w:rsid w:val="00A603DF"/>
    <w:rsid w:val="00A606EC"/>
    <w:rsid w:val="00A61224"/>
    <w:rsid w:val="00A61D30"/>
    <w:rsid w:val="00A62388"/>
    <w:rsid w:val="00A623AF"/>
    <w:rsid w:val="00A64218"/>
    <w:rsid w:val="00A653E3"/>
    <w:rsid w:val="00A66C52"/>
    <w:rsid w:val="00A673D1"/>
    <w:rsid w:val="00A67A37"/>
    <w:rsid w:val="00A7023F"/>
    <w:rsid w:val="00A702B5"/>
    <w:rsid w:val="00A70ACC"/>
    <w:rsid w:val="00A70B9A"/>
    <w:rsid w:val="00A70E1C"/>
    <w:rsid w:val="00A71506"/>
    <w:rsid w:val="00A71E6E"/>
    <w:rsid w:val="00A728EC"/>
    <w:rsid w:val="00A7740E"/>
    <w:rsid w:val="00A77CD8"/>
    <w:rsid w:val="00A77EC4"/>
    <w:rsid w:val="00A80674"/>
    <w:rsid w:val="00A80DDC"/>
    <w:rsid w:val="00A80E63"/>
    <w:rsid w:val="00A819E3"/>
    <w:rsid w:val="00A81BB7"/>
    <w:rsid w:val="00A81FD5"/>
    <w:rsid w:val="00A82EF4"/>
    <w:rsid w:val="00A83766"/>
    <w:rsid w:val="00A83CFB"/>
    <w:rsid w:val="00A84CCD"/>
    <w:rsid w:val="00A84E24"/>
    <w:rsid w:val="00A8559B"/>
    <w:rsid w:val="00A865FA"/>
    <w:rsid w:val="00A866A2"/>
    <w:rsid w:val="00A91184"/>
    <w:rsid w:val="00A9162F"/>
    <w:rsid w:val="00A91F2F"/>
    <w:rsid w:val="00A926CF"/>
    <w:rsid w:val="00A9283A"/>
    <w:rsid w:val="00A93C3B"/>
    <w:rsid w:val="00A9498A"/>
    <w:rsid w:val="00A951D5"/>
    <w:rsid w:val="00A95B7B"/>
    <w:rsid w:val="00AA12C9"/>
    <w:rsid w:val="00AA12E0"/>
    <w:rsid w:val="00AA1FA4"/>
    <w:rsid w:val="00AA2679"/>
    <w:rsid w:val="00AA304C"/>
    <w:rsid w:val="00AA457E"/>
    <w:rsid w:val="00AA6934"/>
    <w:rsid w:val="00AA6969"/>
    <w:rsid w:val="00AA71EC"/>
    <w:rsid w:val="00AB05E4"/>
    <w:rsid w:val="00AB2256"/>
    <w:rsid w:val="00AB35F5"/>
    <w:rsid w:val="00AB505A"/>
    <w:rsid w:val="00AB6DFB"/>
    <w:rsid w:val="00AB7AE0"/>
    <w:rsid w:val="00AB7D13"/>
    <w:rsid w:val="00AC0BBC"/>
    <w:rsid w:val="00AC142C"/>
    <w:rsid w:val="00AC2466"/>
    <w:rsid w:val="00AC2588"/>
    <w:rsid w:val="00AC33AE"/>
    <w:rsid w:val="00AC51A3"/>
    <w:rsid w:val="00AC5979"/>
    <w:rsid w:val="00AC661E"/>
    <w:rsid w:val="00AC780D"/>
    <w:rsid w:val="00AC7952"/>
    <w:rsid w:val="00AD205E"/>
    <w:rsid w:val="00AD319D"/>
    <w:rsid w:val="00AD3568"/>
    <w:rsid w:val="00AD3CD9"/>
    <w:rsid w:val="00AD5174"/>
    <w:rsid w:val="00AD58D1"/>
    <w:rsid w:val="00AD72D8"/>
    <w:rsid w:val="00AD7DD8"/>
    <w:rsid w:val="00AD7F54"/>
    <w:rsid w:val="00AE01E9"/>
    <w:rsid w:val="00AE0675"/>
    <w:rsid w:val="00AE0816"/>
    <w:rsid w:val="00AE0DAC"/>
    <w:rsid w:val="00AE2E2C"/>
    <w:rsid w:val="00AE31C3"/>
    <w:rsid w:val="00AE3747"/>
    <w:rsid w:val="00AE3948"/>
    <w:rsid w:val="00AE594E"/>
    <w:rsid w:val="00AE6981"/>
    <w:rsid w:val="00AE7820"/>
    <w:rsid w:val="00AE78EC"/>
    <w:rsid w:val="00AE7D0A"/>
    <w:rsid w:val="00AE7D42"/>
    <w:rsid w:val="00AF099C"/>
    <w:rsid w:val="00AF31BE"/>
    <w:rsid w:val="00AF4551"/>
    <w:rsid w:val="00AF6F46"/>
    <w:rsid w:val="00AF7FF8"/>
    <w:rsid w:val="00B02765"/>
    <w:rsid w:val="00B0349B"/>
    <w:rsid w:val="00B05F72"/>
    <w:rsid w:val="00B13CD8"/>
    <w:rsid w:val="00B17860"/>
    <w:rsid w:val="00B22802"/>
    <w:rsid w:val="00B22B28"/>
    <w:rsid w:val="00B2390C"/>
    <w:rsid w:val="00B2394B"/>
    <w:rsid w:val="00B24963"/>
    <w:rsid w:val="00B25BBA"/>
    <w:rsid w:val="00B31553"/>
    <w:rsid w:val="00B31A11"/>
    <w:rsid w:val="00B32062"/>
    <w:rsid w:val="00B32B10"/>
    <w:rsid w:val="00B32EFE"/>
    <w:rsid w:val="00B34BC1"/>
    <w:rsid w:val="00B34E6D"/>
    <w:rsid w:val="00B36126"/>
    <w:rsid w:val="00B36587"/>
    <w:rsid w:val="00B372AE"/>
    <w:rsid w:val="00B40DD3"/>
    <w:rsid w:val="00B43B3C"/>
    <w:rsid w:val="00B45D46"/>
    <w:rsid w:val="00B462A7"/>
    <w:rsid w:val="00B475D4"/>
    <w:rsid w:val="00B501DB"/>
    <w:rsid w:val="00B50D57"/>
    <w:rsid w:val="00B510E7"/>
    <w:rsid w:val="00B52517"/>
    <w:rsid w:val="00B53C46"/>
    <w:rsid w:val="00B559F1"/>
    <w:rsid w:val="00B569D5"/>
    <w:rsid w:val="00B57CAE"/>
    <w:rsid w:val="00B605B0"/>
    <w:rsid w:val="00B60905"/>
    <w:rsid w:val="00B61D6D"/>
    <w:rsid w:val="00B63F85"/>
    <w:rsid w:val="00B64432"/>
    <w:rsid w:val="00B6465B"/>
    <w:rsid w:val="00B649E3"/>
    <w:rsid w:val="00B65AB5"/>
    <w:rsid w:val="00B6617B"/>
    <w:rsid w:val="00B6632E"/>
    <w:rsid w:val="00B67854"/>
    <w:rsid w:val="00B72860"/>
    <w:rsid w:val="00B72DF1"/>
    <w:rsid w:val="00B74B92"/>
    <w:rsid w:val="00B756E3"/>
    <w:rsid w:val="00B75E7E"/>
    <w:rsid w:val="00B77269"/>
    <w:rsid w:val="00B77933"/>
    <w:rsid w:val="00B8259E"/>
    <w:rsid w:val="00B8382B"/>
    <w:rsid w:val="00B83D25"/>
    <w:rsid w:val="00B85722"/>
    <w:rsid w:val="00B86226"/>
    <w:rsid w:val="00B863BD"/>
    <w:rsid w:val="00B9079B"/>
    <w:rsid w:val="00B90E29"/>
    <w:rsid w:val="00B92BF7"/>
    <w:rsid w:val="00B93404"/>
    <w:rsid w:val="00B96B2E"/>
    <w:rsid w:val="00B96BEB"/>
    <w:rsid w:val="00B9769E"/>
    <w:rsid w:val="00B97CA4"/>
    <w:rsid w:val="00BA0912"/>
    <w:rsid w:val="00BA1594"/>
    <w:rsid w:val="00BA1F34"/>
    <w:rsid w:val="00BA3464"/>
    <w:rsid w:val="00BA3ABE"/>
    <w:rsid w:val="00BA44C4"/>
    <w:rsid w:val="00BA5CEF"/>
    <w:rsid w:val="00BA6D6C"/>
    <w:rsid w:val="00BA723F"/>
    <w:rsid w:val="00BB0888"/>
    <w:rsid w:val="00BB0A7A"/>
    <w:rsid w:val="00BB0FD0"/>
    <w:rsid w:val="00BB2531"/>
    <w:rsid w:val="00BB2D7C"/>
    <w:rsid w:val="00BB361F"/>
    <w:rsid w:val="00BB55E0"/>
    <w:rsid w:val="00BB5F44"/>
    <w:rsid w:val="00BC07AC"/>
    <w:rsid w:val="00BC1C47"/>
    <w:rsid w:val="00BC1DC0"/>
    <w:rsid w:val="00BC2838"/>
    <w:rsid w:val="00BC2CFB"/>
    <w:rsid w:val="00BC36DE"/>
    <w:rsid w:val="00BC3C6C"/>
    <w:rsid w:val="00BC494A"/>
    <w:rsid w:val="00BC4B45"/>
    <w:rsid w:val="00BC61BC"/>
    <w:rsid w:val="00BD2728"/>
    <w:rsid w:val="00BD28B0"/>
    <w:rsid w:val="00BD30F9"/>
    <w:rsid w:val="00BD3180"/>
    <w:rsid w:val="00BD37A9"/>
    <w:rsid w:val="00BD4292"/>
    <w:rsid w:val="00BD68CA"/>
    <w:rsid w:val="00BD6F2D"/>
    <w:rsid w:val="00BE118E"/>
    <w:rsid w:val="00BE1793"/>
    <w:rsid w:val="00BE1913"/>
    <w:rsid w:val="00BE45B0"/>
    <w:rsid w:val="00BE5975"/>
    <w:rsid w:val="00BE70C3"/>
    <w:rsid w:val="00BF220D"/>
    <w:rsid w:val="00BF332B"/>
    <w:rsid w:val="00BF33CA"/>
    <w:rsid w:val="00BF3551"/>
    <w:rsid w:val="00BF53DC"/>
    <w:rsid w:val="00BF5EE5"/>
    <w:rsid w:val="00BF6009"/>
    <w:rsid w:val="00BF7F6B"/>
    <w:rsid w:val="00C02283"/>
    <w:rsid w:val="00C02F53"/>
    <w:rsid w:val="00C03950"/>
    <w:rsid w:val="00C040C1"/>
    <w:rsid w:val="00C043C7"/>
    <w:rsid w:val="00C05991"/>
    <w:rsid w:val="00C067AD"/>
    <w:rsid w:val="00C06DE8"/>
    <w:rsid w:val="00C07234"/>
    <w:rsid w:val="00C07F16"/>
    <w:rsid w:val="00C10291"/>
    <w:rsid w:val="00C119DE"/>
    <w:rsid w:val="00C12768"/>
    <w:rsid w:val="00C12F0E"/>
    <w:rsid w:val="00C1324D"/>
    <w:rsid w:val="00C13484"/>
    <w:rsid w:val="00C146E3"/>
    <w:rsid w:val="00C14870"/>
    <w:rsid w:val="00C15B45"/>
    <w:rsid w:val="00C16FB2"/>
    <w:rsid w:val="00C1775F"/>
    <w:rsid w:val="00C17BD1"/>
    <w:rsid w:val="00C17DE4"/>
    <w:rsid w:val="00C17F69"/>
    <w:rsid w:val="00C2082D"/>
    <w:rsid w:val="00C213FA"/>
    <w:rsid w:val="00C217AC"/>
    <w:rsid w:val="00C21F36"/>
    <w:rsid w:val="00C2309B"/>
    <w:rsid w:val="00C23378"/>
    <w:rsid w:val="00C23F0A"/>
    <w:rsid w:val="00C2475D"/>
    <w:rsid w:val="00C24DBA"/>
    <w:rsid w:val="00C25A4C"/>
    <w:rsid w:val="00C25A83"/>
    <w:rsid w:val="00C26966"/>
    <w:rsid w:val="00C308A3"/>
    <w:rsid w:val="00C322DE"/>
    <w:rsid w:val="00C32ADE"/>
    <w:rsid w:val="00C32D40"/>
    <w:rsid w:val="00C32D7C"/>
    <w:rsid w:val="00C33414"/>
    <w:rsid w:val="00C33EFC"/>
    <w:rsid w:val="00C34010"/>
    <w:rsid w:val="00C34859"/>
    <w:rsid w:val="00C3490D"/>
    <w:rsid w:val="00C3562D"/>
    <w:rsid w:val="00C36AE3"/>
    <w:rsid w:val="00C407F0"/>
    <w:rsid w:val="00C409BB"/>
    <w:rsid w:val="00C411AD"/>
    <w:rsid w:val="00C42581"/>
    <w:rsid w:val="00C438FA"/>
    <w:rsid w:val="00C44854"/>
    <w:rsid w:val="00C510B7"/>
    <w:rsid w:val="00C52979"/>
    <w:rsid w:val="00C54471"/>
    <w:rsid w:val="00C54F5D"/>
    <w:rsid w:val="00C55232"/>
    <w:rsid w:val="00C56431"/>
    <w:rsid w:val="00C56CC2"/>
    <w:rsid w:val="00C579F0"/>
    <w:rsid w:val="00C601E5"/>
    <w:rsid w:val="00C607E6"/>
    <w:rsid w:val="00C60A61"/>
    <w:rsid w:val="00C60CC9"/>
    <w:rsid w:val="00C60EE0"/>
    <w:rsid w:val="00C620FC"/>
    <w:rsid w:val="00C62324"/>
    <w:rsid w:val="00C6381C"/>
    <w:rsid w:val="00C63F4A"/>
    <w:rsid w:val="00C64D69"/>
    <w:rsid w:val="00C65635"/>
    <w:rsid w:val="00C65717"/>
    <w:rsid w:val="00C668AA"/>
    <w:rsid w:val="00C671C8"/>
    <w:rsid w:val="00C71732"/>
    <w:rsid w:val="00C718D8"/>
    <w:rsid w:val="00C71CB5"/>
    <w:rsid w:val="00C72309"/>
    <w:rsid w:val="00C7317A"/>
    <w:rsid w:val="00C73F1D"/>
    <w:rsid w:val="00C7666A"/>
    <w:rsid w:val="00C76B59"/>
    <w:rsid w:val="00C82924"/>
    <w:rsid w:val="00C82B86"/>
    <w:rsid w:val="00C835C7"/>
    <w:rsid w:val="00C83C19"/>
    <w:rsid w:val="00C83E9E"/>
    <w:rsid w:val="00C8641B"/>
    <w:rsid w:val="00C866A4"/>
    <w:rsid w:val="00C87D63"/>
    <w:rsid w:val="00C901F1"/>
    <w:rsid w:val="00C92911"/>
    <w:rsid w:val="00C93058"/>
    <w:rsid w:val="00C95575"/>
    <w:rsid w:val="00C95612"/>
    <w:rsid w:val="00C95AAE"/>
    <w:rsid w:val="00C95B4A"/>
    <w:rsid w:val="00C96DCA"/>
    <w:rsid w:val="00C9786E"/>
    <w:rsid w:val="00CA0B2B"/>
    <w:rsid w:val="00CA10F7"/>
    <w:rsid w:val="00CA2590"/>
    <w:rsid w:val="00CA2E5D"/>
    <w:rsid w:val="00CA3C7A"/>
    <w:rsid w:val="00CA42A0"/>
    <w:rsid w:val="00CA7684"/>
    <w:rsid w:val="00CA7819"/>
    <w:rsid w:val="00CB0017"/>
    <w:rsid w:val="00CB02E3"/>
    <w:rsid w:val="00CB0C4F"/>
    <w:rsid w:val="00CB1D0B"/>
    <w:rsid w:val="00CB2235"/>
    <w:rsid w:val="00CB567D"/>
    <w:rsid w:val="00CB7096"/>
    <w:rsid w:val="00CB7D40"/>
    <w:rsid w:val="00CC0696"/>
    <w:rsid w:val="00CC0806"/>
    <w:rsid w:val="00CC0A98"/>
    <w:rsid w:val="00CC126A"/>
    <w:rsid w:val="00CC5048"/>
    <w:rsid w:val="00CC5231"/>
    <w:rsid w:val="00CC5BCD"/>
    <w:rsid w:val="00CC5C6E"/>
    <w:rsid w:val="00CC5D11"/>
    <w:rsid w:val="00CC6B31"/>
    <w:rsid w:val="00CC6BDD"/>
    <w:rsid w:val="00CC71D3"/>
    <w:rsid w:val="00CD01A8"/>
    <w:rsid w:val="00CD0BD8"/>
    <w:rsid w:val="00CD0ECC"/>
    <w:rsid w:val="00CD2D01"/>
    <w:rsid w:val="00CD39FF"/>
    <w:rsid w:val="00CD3D50"/>
    <w:rsid w:val="00CD48E1"/>
    <w:rsid w:val="00CD5277"/>
    <w:rsid w:val="00CD5E59"/>
    <w:rsid w:val="00CD6BE8"/>
    <w:rsid w:val="00CD6FE4"/>
    <w:rsid w:val="00CD7AB7"/>
    <w:rsid w:val="00CE0D25"/>
    <w:rsid w:val="00CE4E2B"/>
    <w:rsid w:val="00CE5328"/>
    <w:rsid w:val="00CE6A81"/>
    <w:rsid w:val="00CE6D73"/>
    <w:rsid w:val="00CF0EED"/>
    <w:rsid w:val="00CF14C2"/>
    <w:rsid w:val="00CF25E3"/>
    <w:rsid w:val="00CF33D1"/>
    <w:rsid w:val="00CF343E"/>
    <w:rsid w:val="00CF4242"/>
    <w:rsid w:val="00CF5EC6"/>
    <w:rsid w:val="00CF6A16"/>
    <w:rsid w:val="00CF6C55"/>
    <w:rsid w:val="00CF6E73"/>
    <w:rsid w:val="00CF79C7"/>
    <w:rsid w:val="00D004E7"/>
    <w:rsid w:val="00D006B7"/>
    <w:rsid w:val="00D02CEE"/>
    <w:rsid w:val="00D0328E"/>
    <w:rsid w:val="00D03484"/>
    <w:rsid w:val="00D038BF"/>
    <w:rsid w:val="00D03B9B"/>
    <w:rsid w:val="00D04533"/>
    <w:rsid w:val="00D0578F"/>
    <w:rsid w:val="00D05F12"/>
    <w:rsid w:val="00D07246"/>
    <w:rsid w:val="00D07F88"/>
    <w:rsid w:val="00D11620"/>
    <w:rsid w:val="00D13E7B"/>
    <w:rsid w:val="00D15B3B"/>
    <w:rsid w:val="00D15C54"/>
    <w:rsid w:val="00D15C99"/>
    <w:rsid w:val="00D15D49"/>
    <w:rsid w:val="00D16C34"/>
    <w:rsid w:val="00D17ACC"/>
    <w:rsid w:val="00D201EB"/>
    <w:rsid w:val="00D20F12"/>
    <w:rsid w:val="00D20FF5"/>
    <w:rsid w:val="00D22A44"/>
    <w:rsid w:val="00D2395B"/>
    <w:rsid w:val="00D24869"/>
    <w:rsid w:val="00D2717B"/>
    <w:rsid w:val="00D319A9"/>
    <w:rsid w:val="00D31B0F"/>
    <w:rsid w:val="00D31E87"/>
    <w:rsid w:val="00D321A4"/>
    <w:rsid w:val="00D326B3"/>
    <w:rsid w:val="00D34C4D"/>
    <w:rsid w:val="00D34EDF"/>
    <w:rsid w:val="00D35832"/>
    <w:rsid w:val="00D368C1"/>
    <w:rsid w:val="00D37085"/>
    <w:rsid w:val="00D37939"/>
    <w:rsid w:val="00D37E18"/>
    <w:rsid w:val="00D417D2"/>
    <w:rsid w:val="00D41A9B"/>
    <w:rsid w:val="00D41FBD"/>
    <w:rsid w:val="00D42023"/>
    <w:rsid w:val="00D4397A"/>
    <w:rsid w:val="00D45F9B"/>
    <w:rsid w:val="00D47784"/>
    <w:rsid w:val="00D51D06"/>
    <w:rsid w:val="00D521D6"/>
    <w:rsid w:val="00D522D2"/>
    <w:rsid w:val="00D52552"/>
    <w:rsid w:val="00D547BC"/>
    <w:rsid w:val="00D54BA5"/>
    <w:rsid w:val="00D554F3"/>
    <w:rsid w:val="00D56B7A"/>
    <w:rsid w:val="00D609B7"/>
    <w:rsid w:val="00D60A38"/>
    <w:rsid w:val="00D622CA"/>
    <w:rsid w:val="00D627A5"/>
    <w:rsid w:val="00D62991"/>
    <w:rsid w:val="00D6556A"/>
    <w:rsid w:val="00D65897"/>
    <w:rsid w:val="00D66473"/>
    <w:rsid w:val="00D706A9"/>
    <w:rsid w:val="00D70B2E"/>
    <w:rsid w:val="00D7118A"/>
    <w:rsid w:val="00D722AC"/>
    <w:rsid w:val="00D724BC"/>
    <w:rsid w:val="00D73846"/>
    <w:rsid w:val="00D75201"/>
    <w:rsid w:val="00D75CB4"/>
    <w:rsid w:val="00D8017A"/>
    <w:rsid w:val="00D810F8"/>
    <w:rsid w:val="00D82327"/>
    <w:rsid w:val="00D826C5"/>
    <w:rsid w:val="00D83417"/>
    <w:rsid w:val="00D845F2"/>
    <w:rsid w:val="00D867D4"/>
    <w:rsid w:val="00D86A3B"/>
    <w:rsid w:val="00D91B2D"/>
    <w:rsid w:val="00D92C5B"/>
    <w:rsid w:val="00D931B6"/>
    <w:rsid w:val="00D94077"/>
    <w:rsid w:val="00D94EAC"/>
    <w:rsid w:val="00D95441"/>
    <w:rsid w:val="00D95BD9"/>
    <w:rsid w:val="00D960BA"/>
    <w:rsid w:val="00D963B8"/>
    <w:rsid w:val="00D96DD2"/>
    <w:rsid w:val="00DA0D73"/>
    <w:rsid w:val="00DA0F62"/>
    <w:rsid w:val="00DA206B"/>
    <w:rsid w:val="00DA393C"/>
    <w:rsid w:val="00DA4F3D"/>
    <w:rsid w:val="00DA5182"/>
    <w:rsid w:val="00DA560B"/>
    <w:rsid w:val="00DA6297"/>
    <w:rsid w:val="00DA68A2"/>
    <w:rsid w:val="00DA70EA"/>
    <w:rsid w:val="00DA72FC"/>
    <w:rsid w:val="00DA75F3"/>
    <w:rsid w:val="00DA7F59"/>
    <w:rsid w:val="00DB02B7"/>
    <w:rsid w:val="00DB05DF"/>
    <w:rsid w:val="00DB0A53"/>
    <w:rsid w:val="00DB0C4E"/>
    <w:rsid w:val="00DB33BB"/>
    <w:rsid w:val="00DB56AB"/>
    <w:rsid w:val="00DC0477"/>
    <w:rsid w:val="00DC0B5B"/>
    <w:rsid w:val="00DC10A3"/>
    <w:rsid w:val="00DC13F6"/>
    <w:rsid w:val="00DC52DC"/>
    <w:rsid w:val="00DC5354"/>
    <w:rsid w:val="00DC5780"/>
    <w:rsid w:val="00DC7226"/>
    <w:rsid w:val="00DC7E1A"/>
    <w:rsid w:val="00DD0829"/>
    <w:rsid w:val="00DD0B59"/>
    <w:rsid w:val="00DD11BB"/>
    <w:rsid w:val="00DD1615"/>
    <w:rsid w:val="00DD1BCD"/>
    <w:rsid w:val="00DD31D7"/>
    <w:rsid w:val="00DD38A2"/>
    <w:rsid w:val="00DD3C01"/>
    <w:rsid w:val="00DD3EBD"/>
    <w:rsid w:val="00DD4ADA"/>
    <w:rsid w:val="00DD6A17"/>
    <w:rsid w:val="00DD7659"/>
    <w:rsid w:val="00DD7C55"/>
    <w:rsid w:val="00DE0336"/>
    <w:rsid w:val="00DE263E"/>
    <w:rsid w:val="00DE2F2D"/>
    <w:rsid w:val="00DE476E"/>
    <w:rsid w:val="00DE51FF"/>
    <w:rsid w:val="00DE53B7"/>
    <w:rsid w:val="00DE688F"/>
    <w:rsid w:val="00DF0CBE"/>
    <w:rsid w:val="00DF2C63"/>
    <w:rsid w:val="00DF2D2C"/>
    <w:rsid w:val="00DF3EB0"/>
    <w:rsid w:val="00DF44DF"/>
    <w:rsid w:val="00DF4E8E"/>
    <w:rsid w:val="00DF66FA"/>
    <w:rsid w:val="00DF710E"/>
    <w:rsid w:val="00DF7A96"/>
    <w:rsid w:val="00E001CD"/>
    <w:rsid w:val="00E009C4"/>
    <w:rsid w:val="00E0147C"/>
    <w:rsid w:val="00E01D1C"/>
    <w:rsid w:val="00E03163"/>
    <w:rsid w:val="00E074C1"/>
    <w:rsid w:val="00E101F2"/>
    <w:rsid w:val="00E125B7"/>
    <w:rsid w:val="00E12B8A"/>
    <w:rsid w:val="00E13081"/>
    <w:rsid w:val="00E13E6B"/>
    <w:rsid w:val="00E14FF7"/>
    <w:rsid w:val="00E15E25"/>
    <w:rsid w:val="00E161C4"/>
    <w:rsid w:val="00E168C2"/>
    <w:rsid w:val="00E21181"/>
    <w:rsid w:val="00E21867"/>
    <w:rsid w:val="00E23C60"/>
    <w:rsid w:val="00E24005"/>
    <w:rsid w:val="00E24164"/>
    <w:rsid w:val="00E24194"/>
    <w:rsid w:val="00E244B0"/>
    <w:rsid w:val="00E26847"/>
    <w:rsid w:val="00E26E52"/>
    <w:rsid w:val="00E27BBF"/>
    <w:rsid w:val="00E3019A"/>
    <w:rsid w:val="00E3063B"/>
    <w:rsid w:val="00E30754"/>
    <w:rsid w:val="00E3157C"/>
    <w:rsid w:val="00E32476"/>
    <w:rsid w:val="00E329A3"/>
    <w:rsid w:val="00E32ED6"/>
    <w:rsid w:val="00E33A25"/>
    <w:rsid w:val="00E33BCE"/>
    <w:rsid w:val="00E33E9D"/>
    <w:rsid w:val="00E33FE9"/>
    <w:rsid w:val="00E35764"/>
    <w:rsid w:val="00E36A49"/>
    <w:rsid w:val="00E36CF5"/>
    <w:rsid w:val="00E36DD3"/>
    <w:rsid w:val="00E374DD"/>
    <w:rsid w:val="00E37BB2"/>
    <w:rsid w:val="00E40640"/>
    <w:rsid w:val="00E41068"/>
    <w:rsid w:val="00E428F8"/>
    <w:rsid w:val="00E42CB9"/>
    <w:rsid w:val="00E42DCF"/>
    <w:rsid w:val="00E43534"/>
    <w:rsid w:val="00E439EE"/>
    <w:rsid w:val="00E44022"/>
    <w:rsid w:val="00E4625B"/>
    <w:rsid w:val="00E51204"/>
    <w:rsid w:val="00E5162D"/>
    <w:rsid w:val="00E522F7"/>
    <w:rsid w:val="00E5332A"/>
    <w:rsid w:val="00E53F0F"/>
    <w:rsid w:val="00E55A90"/>
    <w:rsid w:val="00E56B2B"/>
    <w:rsid w:val="00E573D6"/>
    <w:rsid w:val="00E57732"/>
    <w:rsid w:val="00E57CE7"/>
    <w:rsid w:val="00E616AC"/>
    <w:rsid w:val="00E61FAC"/>
    <w:rsid w:val="00E62849"/>
    <w:rsid w:val="00E62B3F"/>
    <w:rsid w:val="00E62F4F"/>
    <w:rsid w:val="00E657E4"/>
    <w:rsid w:val="00E6624F"/>
    <w:rsid w:val="00E6637D"/>
    <w:rsid w:val="00E718ED"/>
    <w:rsid w:val="00E71EFB"/>
    <w:rsid w:val="00E72106"/>
    <w:rsid w:val="00E750A8"/>
    <w:rsid w:val="00E75199"/>
    <w:rsid w:val="00E81188"/>
    <w:rsid w:val="00E824D1"/>
    <w:rsid w:val="00E8256D"/>
    <w:rsid w:val="00E83F75"/>
    <w:rsid w:val="00E8454E"/>
    <w:rsid w:val="00E85200"/>
    <w:rsid w:val="00E86924"/>
    <w:rsid w:val="00E92432"/>
    <w:rsid w:val="00E9285C"/>
    <w:rsid w:val="00E93557"/>
    <w:rsid w:val="00E936E5"/>
    <w:rsid w:val="00E93BE9"/>
    <w:rsid w:val="00E95275"/>
    <w:rsid w:val="00EA011F"/>
    <w:rsid w:val="00EA0DFA"/>
    <w:rsid w:val="00EA1D9B"/>
    <w:rsid w:val="00EA1E2B"/>
    <w:rsid w:val="00EA2649"/>
    <w:rsid w:val="00EA5D88"/>
    <w:rsid w:val="00EA6195"/>
    <w:rsid w:val="00EA636D"/>
    <w:rsid w:val="00EA7B70"/>
    <w:rsid w:val="00EA7C8B"/>
    <w:rsid w:val="00EA7FB2"/>
    <w:rsid w:val="00EB10AD"/>
    <w:rsid w:val="00EB219B"/>
    <w:rsid w:val="00EB229C"/>
    <w:rsid w:val="00EB2689"/>
    <w:rsid w:val="00EB3AE9"/>
    <w:rsid w:val="00EB4E0B"/>
    <w:rsid w:val="00EB53C2"/>
    <w:rsid w:val="00EB6DC0"/>
    <w:rsid w:val="00EC0A9A"/>
    <w:rsid w:val="00EC1276"/>
    <w:rsid w:val="00EC1F70"/>
    <w:rsid w:val="00EC3654"/>
    <w:rsid w:val="00EC36AB"/>
    <w:rsid w:val="00EC3DA6"/>
    <w:rsid w:val="00EC5310"/>
    <w:rsid w:val="00EC6940"/>
    <w:rsid w:val="00EC74E4"/>
    <w:rsid w:val="00ED01FE"/>
    <w:rsid w:val="00ED236B"/>
    <w:rsid w:val="00ED31C8"/>
    <w:rsid w:val="00ED331A"/>
    <w:rsid w:val="00ED3B5A"/>
    <w:rsid w:val="00ED3CBC"/>
    <w:rsid w:val="00ED3D66"/>
    <w:rsid w:val="00ED427F"/>
    <w:rsid w:val="00ED44F2"/>
    <w:rsid w:val="00ED4D5F"/>
    <w:rsid w:val="00ED6407"/>
    <w:rsid w:val="00ED6C90"/>
    <w:rsid w:val="00ED6F04"/>
    <w:rsid w:val="00EE15E7"/>
    <w:rsid w:val="00EE1B8E"/>
    <w:rsid w:val="00EE2C7A"/>
    <w:rsid w:val="00EE2ECC"/>
    <w:rsid w:val="00EE31E6"/>
    <w:rsid w:val="00EE375E"/>
    <w:rsid w:val="00EE3E89"/>
    <w:rsid w:val="00EE48C8"/>
    <w:rsid w:val="00EE6100"/>
    <w:rsid w:val="00EF02CB"/>
    <w:rsid w:val="00EF0C93"/>
    <w:rsid w:val="00EF1635"/>
    <w:rsid w:val="00EF2B34"/>
    <w:rsid w:val="00EF2CED"/>
    <w:rsid w:val="00EF48C6"/>
    <w:rsid w:val="00EF490C"/>
    <w:rsid w:val="00EF4A37"/>
    <w:rsid w:val="00EF6060"/>
    <w:rsid w:val="00EF6AFA"/>
    <w:rsid w:val="00EF6C6D"/>
    <w:rsid w:val="00EF7ECB"/>
    <w:rsid w:val="00F064E4"/>
    <w:rsid w:val="00F06823"/>
    <w:rsid w:val="00F06C0E"/>
    <w:rsid w:val="00F07237"/>
    <w:rsid w:val="00F07D73"/>
    <w:rsid w:val="00F102B0"/>
    <w:rsid w:val="00F10618"/>
    <w:rsid w:val="00F12191"/>
    <w:rsid w:val="00F12682"/>
    <w:rsid w:val="00F130E3"/>
    <w:rsid w:val="00F147B2"/>
    <w:rsid w:val="00F157B4"/>
    <w:rsid w:val="00F15BF5"/>
    <w:rsid w:val="00F16909"/>
    <w:rsid w:val="00F16CF9"/>
    <w:rsid w:val="00F178EA"/>
    <w:rsid w:val="00F17F55"/>
    <w:rsid w:val="00F21061"/>
    <w:rsid w:val="00F214ED"/>
    <w:rsid w:val="00F23FBE"/>
    <w:rsid w:val="00F24FA8"/>
    <w:rsid w:val="00F25329"/>
    <w:rsid w:val="00F25CF6"/>
    <w:rsid w:val="00F25F46"/>
    <w:rsid w:val="00F26CAB"/>
    <w:rsid w:val="00F2709E"/>
    <w:rsid w:val="00F27776"/>
    <w:rsid w:val="00F32819"/>
    <w:rsid w:val="00F32B83"/>
    <w:rsid w:val="00F35ED1"/>
    <w:rsid w:val="00F367C8"/>
    <w:rsid w:val="00F373DE"/>
    <w:rsid w:val="00F37CEB"/>
    <w:rsid w:val="00F404B2"/>
    <w:rsid w:val="00F40AC2"/>
    <w:rsid w:val="00F41572"/>
    <w:rsid w:val="00F41D86"/>
    <w:rsid w:val="00F41F54"/>
    <w:rsid w:val="00F42C04"/>
    <w:rsid w:val="00F43C33"/>
    <w:rsid w:val="00F44418"/>
    <w:rsid w:val="00F44D78"/>
    <w:rsid w:val="00F459B8"/>
    <w:rsid w:val="00F45B06"/>
    <w:rsid w:val="00F47CD7"/>
    <w:rsid w:val="00F47E17"/>
    <w:rsid w:val="00F50E57"/>
    <w:rsid w:val="00F524BC"/>
    <w:rsid w:val="00F52F65"/>
    <w:rsid w:val="00F53602"/>
    <w:rsid w:val="00F542A8"/>
    <w:rsid w:val="00F569E8"/>
    <w:rsid w:val="00F60AE3"/>
    <w:rsid w:val="00F60E35"/>
    <w:rsid w:val="00F61EF8"/>
    <w:rsid w:val="00F61F8F"/>
    <w:rsid w:val="00F621F1"/>
    <w:rsid w:val="00F62B30"/>
    <w:rsid w:val="00F64F73"/>
    <w:rsid w:val="00F654BE"/>
    <w:rsid w:val="00F65A9D"/>
    <w:rsid w:val="00F66183"/>
    <w:rsid w:val="00F6650A"/>
    <w:rsid w:val="00F66550"/>
    <w:rsid w:val="00F711CF"/>
    <w:rsid w:val="00F71B77"/>
    <w:rsid w:val="00F72057"/>
    <w:rsid w:val="00F7306B"/>
    <w:rsid w:val="00F730A8"/>
    <w:rsid w:val="00F73417"/>
    <w:rsid w:val="00F73EF5"/>
    <w:rsid w:val="00F7527C"/>
    <w:rsid w:val="00F7591A"/>
    <w:rsid w:val="00F759D2"/>
    <w:rsid w:val="00F75CE2"/>
    <w:rsid w:val="00F7696E"/>
    <w:rsid w:val="00F8057E"/>
    <w:rsid w:val="00F818CA"/>
    <w:rsid w:val="00F81B60"/>
    <w:rsid w:val="00F83928"/>
    <w:rsid w:val="00F8522C"/>
    <w:rsid w:val="00F85343"/>
    <w:rsid w:val="00F853EE"/>
    <w:rsid w:val="00F86776"/>
    <w:rsid w:val="00F86849"/>
    <w:rsid w:val="00F9051A"/>
    <w:rsid w:val="00F92508"/>
    <w:rsid w:val="00F925EA"/>
    <w:rsid w:val="00F929B3"/>
    <w:rsid w:val="00F95312"/>
    <w:rsid w:val="00F95550"/>
    <w:rsid w:val="00F9613D"/>
    <w:rsid w:val="00F96201"/>
    <w:rsid w:val="00F9636B"/>
    <w:rsid w:val="00F97DEA"/>
    <w:rsid w:val="00FA0A1E"/>
    <w:rsid w:val="00FA245F"/>
    <w:rsid w:val="00FA2F63"/>
    <w:rsid w:val="00FA45E8"/>
    <w:rsid w:val="00FA6BA9"/>
    <w:rsid w:val="00FA7000"/>
    <w:rsid w:val="00FB1C0F"/>
    <w:rsid w:val="00FB2957"/>
    <w:rsid w:val="00FB39F1"/>
    <w:rsid w:val="00FB3EB3"/>
    <w:rsid w:val="00FB4516"/>
    <w:rsid w:val="00FB62D3"/>
    <w:rsid w:val="00FB7D58"/>
    <w:rsid w:val="00FC06FD"/>
    <w:rsid w:val="00FC28A1"/>
    <w:rsid w:val="00FC43BE"/>
    <w:rsid w:val="00FC4CA9"/>
    <w:rsid w:val="00FC4F3B"/>
    <w:rsid w:val="00FC7EEA"/>
    <w:rsid w:val="00FD0806"/>
    <w:rsid w:val="00FD15C8"/>
    <w:rsid w:val="00FD362C"/>
    <w:rsid w:val="00FD6196"/>
    <w:rsid w:val="00FD73D9"/>
    <w:rsid w:val="00FD7740"/>
    <w:rsid w:val="00FE09C1"/>
    <w:rsid w:val="00FE0AB1"/>
    <w:rsid w:val="00FE0B7F"/>
    <w:rsid w:val="00FE163A"/>
    <w:rsid w:val="00FE1A5A"/>
    <w:rsid w:val="00FE1E88"/>
    <w:rsid w:val="00FE3431"/>
    <w:rsid w:val="00FE384B"/>
    <w:rsid w:val="00FE58B8"/>
    <w:rsid w:val="00FE5B5C"/>
    <w:rsid w:val="00FE66C9"/>
    <w:rsid w:val="00FE6B8D"/>
    <w:rsid w:val="00FE74D5"/>
    <w:rsid w:val="00FE7F71"/>
    <w:rsid w:val="00FF1563"/>
    <w:rsid w:val="00FF2E1B"/>
    <w:rsid w:val="00FF36A2"/>
    <w:rsid w:val="00FF383B"/>
    <w:rsid w:val="00FF394A"/>
    <w:rsid w:val="00FF43D2"/>
    <w:rsid w:val="00FF5B27"/>
    <w:rsid w:val="00FF62A7"/>
    <w:rsid w:val="00FF6479"/>
    <w:rsid w:val="00FF6CAA"/>
    <w:rsid w:val="00FF74EF"/>
    <w:rsid w:val="00FF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E8403A4E-CFFA-4161-AB4C-F9C91B035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rFonts w:ascii="Times New Roman" w:hAnsi="Times New Roman"/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rPr>
      <w:rFonts w:ascii="CG Times (WN)" w:hAnsi="CG Times (WN)"/>
    </w:rPr>
  </w:style>
  <w:style w:type="paragraph" w:customStyle="1" w:styleId="B2">
    <w:name w:val="B2"/>
    <w:basedOn w:val="24"/>
    <w:link w:val="B2Char"/>
    <w:rPr>
      <w:rFonts w:ascii="CG Times (WN)" w:hAnsi="CG Times (WN)"/>
    </w:rPr>
  </w:style>
  <w:style w:type="paragraph" w:customStyle="1" w:styleId="B3">
    <w:name w:val="B3"/>
    <w:basedOn w:val="32"/>
    <w:link w:val="B3Char"/>
    <w:rPr>
      <w:rFonts w:ascii="CG Times (WN)" w:hAnsi="CG Times (WN)"/>
    </w:rPr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customStyle="1" w:styleId="BalloonText1">
    <w:name w:val="Balloon Text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1">
    <w:name w:val="Comment Subject1"/>
    <w:basedOn w:val="ac"/>
    <w:next w:val="ac"/>
    <w:semiHidden/>
    <w:rPr>
      <w:b/>
      <w:bCs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">
    <w:name w:val="Body Text"/>
    <w:basedOn w:val="a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0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25">
    <w:name w:val="Body Text Indent 2"/>
    <w:basedOn w:val="a"/>
    <w:pPr>
      <w:spacing w:afterLines="50" w:after="120" w:line="280" w:lineRule="exact"/>
      <w:ind w:leftChars="212" w:left="566" w:hangingChars="71" w:hanging="142"/>
    </w:pPr>
    <w:rPr>
      <w:i/>
      <w:iCs/>
    </w:rPr>
  </w:style>
  <w:style w:type="character" w:customStyle="1" w:styleId="B1Char1">
    <w:name w:val="B1 Char1"/>
    <w:link w:val="B1"/>
    <w:rsid w:val="00A15F3A"/>
    <w:rPr>
      <w:rFonts w:eastAsia="新細明體"/>
      <w:lang w:val="en-GB" w:eastAsia="en-US" w:bidi="ar-SA"/>
    </w:rPr>
  </w:style>
  <w:style w:type="character" w:customStyle="1" w:styleId="B2Char">
    <w:name w:val="B2 Char"/>
    <w:link w:val="B2"/>
    <w:rsid w:val="00A15F3A"/>
    <w:rPr>
      <w:rFonts w:eastAsia="新細明體"/>
      <w:lang w:val="en-GB" w:eastAsia="en-US" w:bidi="ar-SA"/>
    </w:rPr>
  </w:style>
  <w:style w:type="character" w:customStyle="1" w:styleId="NOChar">
    <w:name w:val="NO Char"/>
    <w:link w:val="NO"/>
    <w:rsid w:val="00A15F3A"/>
    <w:rPr>
      <w:rFonts w:eastAsia="新細明體"/>
      <w:lang w:val="en-GB" w:eastAsia="en-US" w:bidi="ar-SA"/>
    </w:rPr>
  </w:style>
  <w:style w:type="character" w:customStyle="1" w:styleId="B3Char">
    <w:name w:val="B3 Char"/>
    <w:link w:val="B3"/>
    <w:rsid w:val="00A15F3A"/>
    <w:rPr>
      <w:rFonts w:eastAsia="新細明體"/>
      <w:lang w:val="en-GB" w:eastAsia="en-US" w:bidi="ar-SA"/>
    </w:rPr>
  </w:style>
  <w:style w:type="character" w:customStyle="1" w:styleId="B1Char">
    <w:name w:val="B1 Char"/>
    <w:rsid w:val="005005DD"/>
    <w:rPr>
      <w:lang w:val="en-GB" w:eastAsia="ja-JP" w:bidi="ar-SA"/>
    </w:rPr>
  </w:style>
  <w:style w:type="table" w:styleId="af1">
    <w:name w:val="Table Grid"/>
    <w:basedOn w:val="a1"/>
    <w:uiPriority w:val="59"/>
    <w:rsid w:val="0034032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a"/>
    <w:rsid w:val="00247B61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TFChar">
    <w:name w:val="TF Char"/>
    <w:link w:val="TF"/>
    <w:rsid w:val="00B605B0"/>
    <w:rPr>
      <w:rFonts w:ascii="Arial" w:eastAsia="新細明體" w:hAnsi="Arial"/>
      <w:b/>
      <w:lang w:val="en-GB" w:eastAsia="en-US" w:bidi="ar-SA"/>
    </w:rPr>
  </w:style>
  <w:style w:type="paragraph" w:customStyle="1" w:styleId="CharCharCharCharCharChar">
    <w:name w:val="Char Char Char Char Char Char"/>
    <w:semiHidden/>
    <w:rsid w:val="00F07D73"/>
    <w:pPr>
      <w:keepNext/>
      <w:tabs>
        <w:tab w:val="num" w:pos="567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AC661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AC661E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AC661E"/>
    <w:rPr>
      <w:rFonts w:ascii="Arial" w:hAnsi="Arial"/>
      <w:sz w:val="18"/>
      <w:lang w:val="en-GB" w:eastAsia="en-US"/>
    </w:rPr>
  </w:style>
  <w:style w:type="paragraph" w:styleId="af2">
    <w:name w:val="Balloon Text"/>
    <w:basedOn w:val="a"/>
    <w:link w:val="af3"/>
    <w:rsid w:val="00AC661E"/>
    <w:pPr>
      <w:spacing w:after="0"/>
    </w:pPr>
    <w:rPr>
      <w:rFonts w:ascii="Cambria" w:hAnsi="Cambria"/>
      <w:sz w:val="18"/>
      <w:szCs w:val="18"/>
    </w:rPr>
  </w:style>
  <w:style w:type="character" w:customStyle="1" w:styleId="af3">
    <w:name w:val="註解方塊文字 字元"/>
    <w:link w:val="af2"/>
    <w:rsid w:val="00AC661E"/>
    <w:rPr>
      <w:rFonts w:ascii="Cambria" w:eastAsia="新細明體" w:hAnsi="Cambria" w:cs="Times New Roman"/>
      <w:sz w:val="18"/>
      <w:szCs w:val="18"/>
      <w:lang w:val="en-GB" w:eastAsia="en-US"/>
    </w:rPr>
  </w:style>
  <w:style w:type="character" w:customStyle="1" w:styleId="B3Char2">
    <w:name w:val="B3 Char2"/>
    <w:rsid w:val="006C1330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6C133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C1330"/>
    <w:rPr>
      <w:rFonts w:ascii="Times New Roman" w:hAnsi="Times New Roman"/>
      <w:color w:val="FF0000"/>
      <w:lang w:val="en-GB" w:eastAsia="en-US"/>
    </w:rPr>
  </w:style>
  <w:style w:type="paragraph" w:customStyle="1" w:styleId="CharChar1CharChar">
    <w:name w:val="Char Char1 Char Char"/>
    <w:semiHidden/>
    <w:rsid w:val="002E6D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20">
    <w:name w:val="b2"/>
    <w:basedOn w:val="a"/>
    <w:rsid w:val="0065325F"/>
    <w:pPr>
      <w:ind w:left="851" w:hanging="284"/>
    </w:pPr>
    <w:rPr>
      <w:lang w:val="en-US" w:eastAsia="zh-TW"/>
    </w:rPr>
  </w:style>
  <w:style w:type="paragraph" w:styleId="af4">
    <w:name w:val="Revision"/>
    <w:hidden/>
    <w:uiPriority w:val="99"/>
    <w:semiHidden/>
    <w:rsid w:val="00327E6A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B2280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22802"/>
    <w:rPr>
      <w:rFonts w:ascii="Arial" w:eastAsia="MS Mincho" w:hAnsi="Arial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DC0477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DC0477"/>
    <w:rPr>
      <w:rFonts w:ascii="Arial" w:eastAsia="MS Mincho" w:hAnsi="Arial"/>
      <w:i/>
      <w:sz w:val="18"/>
      <w:szCs w:val="24"/>
      <w:lang w:val="en-GB" w:eastAsia="en-GB"/>
    </w:rPr>
  </w:style>
  <w:style w:type="paragraph" w:styleId="Web">
    <w:name w:val="Normal (Web)"/>
    <w:basedOn w:val="a"/>
    <w:uiPriority w:val="99"/>
    <w:unhideWhenUsed/>
    <w:rsid w:val="00DA206B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7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25227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7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ASUSTeK</Company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Richie Zen(曾立至)</dc:creator>
  <cp:keywords/>
  <cp:lastModifiedBy>ASUSTeK (Lider)</cp:lastModifiedBy>
  <cp:revision>2</cp:revision>
  <dcterms:created xsi:type="dcterms:W3CDTF">2022-04-25T06:32:00Z</dcterms:created>
  <dcterms:modified xsi:type="dcterms:W3CDTF">2022-04-25T06:32:00Z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